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66DC2" w14:textId="0DBD9309" w:rsidR="00994E43" w:rsidRPr="00994E43" w:rsidRDefault="00040C88" w:rsidP="00994E43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20D235" wp14:editId="2BC1D7CB">
            <wp:simplePos x="0" y="0"/>
            <wp:positionH relativeFrom="margin">
              <wp:posOffset>-635</wp:posOffset>
            </wp:positionH>
            <wp:positionV relativeFrom="paragraph">
              <wp:posOffset>549910</wp:posOffset>
            </wp:positionV>
            <wp:extent cx="3670300" cy="3581400"/>
            <wp:effectExtent l="0" t="0" r="6350" b="0"/>
            <wp:wrapTight wrapText="bothSides">
              <wp:wrapPolygon edited="0">
                <wp:start x="0" y="0"/>
                <wp:lineTo x="0" y="21485"/>
                <wp:lineTo x="21525" y="21485"/>
                <wp:lineTo x="2152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94E43" w:rsidRPr="00270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официальной информации ГУ МЧС России по Иркутской области, в минувшие</w:t>
      </w:r>
      <w:r w:rsidR="00994E43" w:rsidRPr="0099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выходные дни в Иркутской области было зарегистрировано 49 пожаров: 28 – 14 октября, 21 – 15 октября. Они произошли в многоквартирных домах (3), в частных жилых домах (5), в садовых домах (2), в хозяйственных постройках (7), в гаражных боксах (1), на автотранспорте (3), в неэксплуатируемых зданиях (3), в магазине (1), на объекте образования (1), в сенниках (2). В двадцати случаях пожарные подразделения ликвидировали горение мусора и ландшафтные пожары.</w:t>
      </w:r>
    </w:p>
    <w:p w14:paraId="07DD56F0" w14:textId="26B70A26" w:rsidR="00994E43" w:rsidRPr="00994E43" w:rsidRDefault="00994E43" w:rsidP="00994E43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9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числе причин пожаров неосторожное обращение с огнем </w:t>
      </w:r>
      <w:r w:rsidRPr="0027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9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27, короткое замыкание </w:t>
      </w:r>
      <w:r w:rsidRPr="0027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9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12, поджог </w:t>
      </w:r>
      <w:r w:rsidRPr="0027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9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нарушение правил пожарной безопасности при эксплуатации печи </w:t>
      </w:r>
      <w:r w:rsidRPr="0027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9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детская шалость </w:t>
      </w:r>
      <w:r w:rsidRPr="0027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94E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0D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5CF626" w14:textId="15EEB0AE" w:rsidR="00994E43" w:rsidRPr="00270DD4" w:rsidRDefault="00994E43" w:rsidP="00994E4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94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Погибших нет. Травм</w:t>
      </w:r>
      <w:r w:rsidRPr="0027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 один человек. </w:t>
      </w:r>
    </w:p>
    <w:p w14:paraId="650596F5" w14:textId="1A56A153" w:rsidR="00270DD4" w:rsidRPr="00270DD4" w:rsidRDefault="00270DD4" w:rsidP="00270DD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70DD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ОГКУ «ПСС Иркутской области» предупреждает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DD4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пожар — это одно из самых страшных и опасных происшествий, которые могут произойти в доме. Он может возникнуть из-за множества причин: короткого замыкания электропроводки, неосторожного обращения с огнем, перегрева электрических приборов, молнии.</w:t>
      </w:r>
    </w:p>
    <w:p w14:paraId="34ACBFCF" w14:textId="72511B86" w:rsidR="00270DD4" w:rsidRPr="00270DD4" w:rsidRDefault="00270DD4" w:rsidP="00270DD4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популярные способы защитить частный дом от пожара:</w:t>
      </w:r>
    </w:p>
    <w:p w14:paraId="62473466" w14:textId="66FFAC10" w:rsidR="00270DD4" w:rsidRPr="00AF1526" w:rsidRDefault="00AF1526" w:rsidP="00270DD4">
      <w:pPr>
        <w:shd w:val="clear" w:color="auto" w:fill="FFFFFF"/>
        <w:spacing w:before="100" w:beforeAutospacing="1" w:after="100" w:afterAutospacing="1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270DD4" w:rsidRPr="00AF1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строительстве дома используйте негорючие и огнеупорные материалы</w:t>
      </w:r>
    </w:p>
    <w:p w14:paraId="2CEF80A0" w14:textId="4EF7DB01" w:rsidR="00270DD4" w:rsidRPr="00270DD4" w:rsidRDefault="00270DD4" w:rsidP="00270DD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строительств</w:t>
      </w:r>
      <w:r w:rsidR="00AF15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отделке помещений важно учесть все моменты — не только функциональные и эстетические, но и заранее принять меры пожарной безопасности.</w:t>
      </w:r>
      <w:r w:rsidR="00AF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Огонь очень быстро распространяется в среде горючих </w:t>
      </w:r>
      <w:r w:rsidRPr="00270D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материалов. Вещества, которые выделяются в процессе горения, могут нанести колоссальный ущерб здоровью и жизни людей. Поэтому базовый момент при строительстве, способный уберечь дом от пожара, это использование специальных негорючих материалов.</w:t>
      </w:r>
    </w:p>
    <w:p w14:paraId="7B2650E4" w14:textId="07F161E0" w:rsidR="00270DD4" w:rsidRPr="00270DD4" w:rsidRDefault="00AF1526" w:rsidP="00270DD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70DD4" w:rsidRPr="0027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важно понимать, что даже самые огнеупорные строительные материалы имеют срок службы во время пожара. Например, если в доме деревянные перекрытия и балки, при сильном пожаре они разрушатся за 10-15 минут, а если перекрытия и конструктив дома металлические, во время сильного пожара они разрушатся через 30-40 минут. То есть даже если вы построите дом их </w:t>
      </w:r>
      <w:proofErr w:type="gramStart"/>
      <w:r w:rsidRPr="00270D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 огнеупорных</w:t>
      </w:r>
      <w:proofErr w:type="gramEnd"/>
      <w:r w:rsidR="00270DD4" w:rsidRPr="0027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материалов, при сильном пожаре дом всё равно сгорит, вопрос лишь во времени.</w:t>
      </w:r>
    </w:p>
    <w:p w14:paraId="07FA21B5" w14:textId="777223DB" w:rsidR="00270DD4" w:rsidRPr="00270DD4" w:rsidRDefault="00AF1526" w:rsidP="00270DD4">
      <w:pPr>
        <w:shd w:val="clear" w:color="auto" w:fill="FFFFFF"/>
        <w:spacing w:before="100" w:beforeAutospacing="1" w:after="100" w:afterAutospacing="1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270DD4" w:rsidRPr="00270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Установите детекторы дыма</w:t>
      </w:r>
    </w:p>
    <w:p w14:paraId="21EBDF5E" w14:textId="33881E9C" w:rsidR="00270DD4" w:rsidRPr="00270DD4" w:rsidRDefault="00AF1526" w:rsidP="00270DD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70DD4" w:rsidRPr="00270D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Детекторы дыма — это устройства, которые реагируют на дым и сигнализируют о пожаре. Если детектор обнаруживает дым, он начинает издавать громкий звуковой сигнал, который предупреждает о возгорании.</w:t>
      </w:r>
    </w:p>
    <w:p w14:paraId="70E4DEFB" w14:textId="4BFF6604" w:rsidR="00270DD4" w:rsidRPr="00270DD4" w:rsidRDefault="00AF1526" w:rsidP="00270DD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70DD4" w:rsidRPr="00270D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Детекторы дыма можно установить в каждой комнате или в «слабых» местах дома, где самый высокий риск возникновения пожара: на кухне, у печки, в кладовой, где расположен отопительный узел.</w:t>
      </w:r>
    </w:p>
    <w:p w14:paraId="174B281D" w14:textId="7971F212" w:rsidR="00270DD4" w:rsidRPr="00270DD4" w:rsidRDefault="00AF1526" w:rsidP="00270DD4">
      <w:pPr>
        <w:shd w:val="clear" w:color="auto" w:fill="FFFFFF"/>
        <w:spacing w:before="100" w:beforeAutospacing="1" w:after="100" w:afterAutospacing="1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270DD4" w:rsidRPr="00270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Следите за исправностью электрической проводки</w:t>
      </w:r>
    </w:p>
    <w:p w14:paraId="394EADC9" w14:textId="5FFD0D8F" w:rsidR="00270DD4" w:rsidRPr="00270DD4" w:rsidRDefault="00AF1526" w:rsidP="00270DD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70DD4" w:rsidRPr="00270D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самых распространенных причин возникновения пожаров в домах и квартирах является старая электрическая проводка и короткие замыкания.</w:t>
      </w:r>
    </w:p>
    <w:p w14:paraId="1A6DDC47" w14:textId="7931DA4C" w:rsidR="00270DD4" w:rsidRPr="00270DD4" w:rsidRDefault="00AF1526" w:rsidP="00270DD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70DD4" w:rsidRPr="00270D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Контролируйте исправность электрической проводки в вашем доме. Если провода старые или поврежденные, они могут стать причиной пожара. Замените поврежденные провода и розетки на новые и безопасные.</w:t>
      </w:r>
    </w:p>
    <w:p w14:paraId="03A8449F" w14:textId="5919050A" w:rsidR="00270DD4" w:rsidRPr="00270DD4" w:rsidRDefault="00AF1526" w:rsidP="00270DD4">
      <w:pPr>
        <w:shd w:val="clear" w:color="auto" w:fill="FFFFFF"/>
        <w:spacing w:before="100" w:beforeAutospacing="1" w:after="100" w:afterAutospacing="1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270DD4" w:rsidRPr="00270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 горючие материалы в безопасном месте</w:t>
      </w:r>
    </w:p>
    <w:p w14:paraId="695D3D68" w14:textId="7BD5EDE0" w:rsidR="00270DD4" w:rsidRPr="00270DD4" w:rsidRDefault="00AF1526" w:rsidP="00270DD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70DD4" w:rsidRPr="00270DD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 горючие материалы, такие как бензин, керосин, лаки и краски в специальных надежных местах, вдали от источников тепла и огня. Никогда не храните горючие материалы в гараже или на чердаке.</w:t>
      </w:r>
    </w:p>
    <w:p w14:paraId="3909C115" w14:textId="1498466D" w:rsidR="00270DD4" w:rsidRPr="00270DD4" w:rsidRDefault="00AF1526" w:rsidP="00270DD4">
      <w:pPr>
        <w:shd w:val="clear" w:color="auto" w:fill="FFFFFF"/>
        <w:spacing w:before="100" w:beforeAutospacing="1" w:after="100" w:afterAutospacing="1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270DD4" w:rsidRPr="00270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Проверяйте печи, камины и дымоходы</w:t>
      </w:r>
    </w:p>
    <w:p w14:paraId="4A3321AC" w14:textId="0AF80BBB" w:rsidR="00270DD4" w:rsidRPr="00270DD4" w:rsidRDefault="00AF1526" w:rsidP="00270DD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270DD4" w:rsidRPr="00270DD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есть камин и дымоход, регулярно проверяйте их на наличие накопления сажи и других материалов, которые могут стать причиной пожара. Очищайте камин и дымоходы не реже двух раз в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270DD4" w:rsidRPr="0027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уделите особое внимание печам и системе отопления — это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70DD4" w:rsidRPr="00270DD4">
        <w:rPr>
          <w:rFonts w:ascii="Times New Roman" w:eastAsia="Times New Roman" w:hAnsi="Times New Roman" w:cs="Times New Roman"/>
          <w:sz w:val="28"/>
          <w:szCs w:val="28"/>
          <w:lang w:eastAsia="ru-RU"/>
        </w:rPr>
        <w:t>ещи, на которых стоит экономить. Лучше купить что-то подороже и понадежнее или обратиться за помощью к профессиональной бригаде, чем потом столкнуться с печальными последствиями пожара из-за неправильной установки системы отопления или камина.</w:t>
      </w:r>
    </w:p>
    <w:p w14:paraId="196385ED" w14:textId="4109EB6D" w:rsidR="00270DD4" w:rsidRPr="00270DD4" w:rsidRDefault="00AF1526" w:rsidP="00270DD4">
      <w:pPr>
        <w:shd w:val="clear" w:color="auto" w:fill="FFFFFF"/>
        <w:spacing w:before="100" w:beforeAutospacing="1" w:after="100" w:afterAutospacing="1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270DD4" w:rsidRPr="00270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Установите огнетушители</w:t>
      </w:r>
    </w:p>
    <w:p w14:paraId="1A15A340" w14:textId="77777777" w:rsidR="00270DD4" w:rsidRPr="00270DD4" w:rsidRDefault="00270DD4" w:rsidP="00270DD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D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Огнетушители — это устройства, которые могут помочь потушить пожар в случае его возникновения. Установите огнетушители в каждой комнате дома и на кухне. Обучите семью использованию огнетушителей.</w:t>
      </w:r>
    </w:p>
    <w:p w14:paraId="4B249309" w14:textId="77777777" w:rsidR="00270DD4" w:rsidRPr="00270DD4" w:rsidRDefault="00270DD4" w:rsidP="00270DD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D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Огнетушители бывают разные. Вопреки частому заблуждению, в огнетушителях используется не вода, а специальный материал, похожий на пену или порошок. Также есть современные экспериментальные модели огнетушителей, которые тушат огонь звуковой волной.</w:t>
      </w:r>
    </w:p>
    <w:p w14:paraId="369446A8" w14:textId="30F34A5C" w:rsidR="00270DD4" w:rsidRPr="00270DD4" w:rsidRDefault="00AF1526" w:rsidP="00270DD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70DD4" w:rsidRPr="0027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частного дома от пожара — это очень важная задача, которая требует внимания и заботы. Уберечь свой дом от последствий пожара или </w:t>
      </w:r>
      <w:r w:rsidR="00270DD4" w:rsidRPr="00270DD4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других негативных факторов поможет страховка. </w:t>
      </w:r>
    </w:p>
    <w:p w14:paraId="6A934A18" w14:textId="2A84B416" w:rsidR="00270DD4" w:rsidRDefault="00AF1526" w:rsidP="00270DD4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bdr w:val="none" w:sz="0" w:space="0" w:color="auto" w:frame="1"/>
          <w:lang w:eastAsia="ru-RU"/>
        </w:rPr>
        <w:t xml:space="preserve">      Е</w:t>
      </w:r>
      <w:r w:rsidR="00270DD4" w:rsidRPr="00994E4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bdr w:val="none" w:sz="0" w:space="0" w:color="auto" w:frame="1"/>
          <w:lang w:eastAsia="ru-RU"/>
        </w:rPr>
        <w:t>диный номер пожарно-спасательной службы МЧС России – 101.</w:t>
      </w:r>
    </w:p>
    <w:p w14:paraId="3FFD7227" w14:textId="79112AEA" w:rsidR="00481491" w:rsidRDefault="00481491" w:rsidP="00270DD4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bdr w:val="none" w:sz="0" w:space="0" w:color="auto" w:frame="1"/>
          <w:lang w:eastAsia="ru-RU"/>
        </w:rPr>
      </w:pPr>
    </w:p>
    <w:p w14:paraId="0B7D2E24" w14:textId="77777777" w:rsidR="00481491" w:rsidRPr="00481491" w:rsidRDefault="00481491" w:rsidP="00481491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</w:rPr>
      </w:pPr>
      <w:r w:rsidRPr="00481491">
        <w:rPr>
          <w:rFonts w:ascii="Times New Roman" w:eastAsiaTheme="minorHAnsi" w:hAnsi="Times New Roman" w:cs="Times New Roman"/>
          <w:sz w:val="20"/>
          <w:szCs w:val="20"/>
        </w:rPr>
        <w:t xml:space="preserve">Инструктор ОГКУ «ПСС Иркутской области» </w:t>
      </w:r>
    </w:p>
    <w:p w14:paraId="5C5FD36C" w14:textId="77777777" w:rsidR="00481491" w:rsidRPr="00481491" w:rsidRDefault="00481491" w:rsidP="00481491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</w:rPr>
      </w:pPr>
      <w:r w:rsidRPr="00481491">
        <w:rPr>
          <w:rFonts w:ascii="Times New Roman" w:eastAsiaTheme="minorHAnsi" w:hAnsi="Times New Roman" w:cs="Times New Roman"/>
          <w:sz w:val="20"/>
          <w:szCs w:val="20"/>
        </w:rPr>
        <w:t>ПЧ №115 с. Тулюшка</w:t>
      </w:r>
    </w:p>
    <w:p w14:paraId="633EC6DA" w14:textId="77777777" w:rsidR="00481491" w:rsidRPr="00481491" w:rsidRDefault="00481491" w:rsidP="00481491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</w:rPr>
      </w:pPr>
      <w:r w:rsidRPr="00481491">
        <w:rPr>
          <w:rFonts w:ascii="Times New Roman" w:eastAsiaTheme="minorHAnsi" w:hAnsi="Times New Roman" w:cs="Times New Roman"/>
          <w:sz w:val="20"/>
          <w:szCs w:val="20"/>
        </w:rPr>
        <w:t>Е.Г. Степанюк</w:t>
      </w:r>
    </w:p>
    <w:p w14:paraId="22A850AA" w14:textId="77777777" w:rsidR="00481491" w:rsidRPr="00270DD4" w:rsidRDefault="00481491" w:rsidP="00270DD4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bdr w:val="none" w:sz="0" w:space="0" w:color="auto" w:frame="1"/>
          <w:lang w:eastAsia="ru-RU"/>
        </w:rPr>
      </w:pPr>
    </w:p>
    <w:sectPr w:rsidR="00481491" w:rsidRPr="0027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46"/>
    <w:rsid w:val="00040C88"/>
    <w:rsid w:val="00270DD4"/>
    <w:rsid w:val="003D123C"/>
    <w:rsid w:val="00481491"/>
    <w:rsid w:val="00994E43"/>
    <w:rsid w:val="00AF1526"/>
    <w:rsid w:val="00B34F6C"/>
    <w:rsid w:val="00C44AC5"/>
    <w:rsid w:val="00F5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1B4D"/>
  <w15:chartTrackingRefBased/>
  <w15:docId w15:val="{7D388A92-8F2E-4AA0-86DC-35F74669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DD4"/>
  </w:style>
  <w:style w:type="paragraph" w:styleId="1">
    <w:name w:val="heading 1"/>
    <w:basedOn w:val="a"/>
    <w:next w:val="a"/>
    <w:link w:val="10"/>
    <w:uiPriority w:val="9"/>
    <w:qFormat/>
    <w:rsid w:val="00270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0D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0D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D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0D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0D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0D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0D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0D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DD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70DD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70DD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70DD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70DD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70D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70D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70DD4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70D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70DD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270DD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70DD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70DD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70DD4"/>
    <w:rPr>
      <w:b/>
      <w:bCs/>
    </w:rPr>
  </w:style>
  <w:style w:type="character" w:styleId="a8">
    <w:name w:val="Emphasis"/>
    <w:basedOn w:val="a0"/>
    <w:uiPriority w:val="20"/>
    <w:qFormat/>
    <w:rsid w:val="00270DD4"/>
    <w:rPr>
      <w:i/>
      <w:iCs/>
    </w:rPr>
  </w:style>
  <w:style w:type="paragraph" w:styleId="a9">
    <w:name w:val="No Spacing"/>
    <w:uiPriority w:val="1"/>
    <w:qFormat/>
    <w:rsid w:val="00270DD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D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0DD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70DD4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70DD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70DD4"/>
    <w:rPr>
      <w:b/>
      <w:bCs/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270DD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70DD4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270DD4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270DD4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70DD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70DD4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270DD4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f4">
    <w:name w:val="Hyperlink"/>
    <w:basedOn w:val="a0"/>
    <w:uiPriority w:val="99"/>
    <w:semiHidden/>
    <w:unhideWhenUsed/>
    <w:rsid w:val="00B34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95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69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22B93-4B83-46B6-A37B-18787FF1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2023-10-16T03:46:00Z</dcterms:created>
  <dcterms:modified xsi:type="dcterms:W3CDTF">2023-10-17T02:07:00Z</dcterms:modified>
</cp:coreProperties>
</file>