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0CF" w:rsidRDefault="004C50CF" w:rsidP="004C50CF">
      <w:pPr>
        <w:ind w:left="2832" w:firstLine="708"/>
        <w:rPr>
          <w:sz w:val="24"/>
          <w:szCs w:val="24"/>
        </w:rPr>
      </w:pPr>
    </w:p>
    <w:p w:rsidR="00296AE4" w:rsidRDefault="00296AE4" w:rsidP="00296AE4">
      <w:pPr>
        <w:rPr>
          <w:sz w:val="24"/>
          <w:szCs w:val="24"/>
        </w:rPr>
      </w:pPr>
    </w:p>
    <w:p w:rsidR="000B652A" w:rsidRDefault="000B652A" w:rsidP="00296AE4">
      <w:pPr>
        <w:rPr>
          <w:sz w:val="24"/>
          <w:szCs w:val="24"/>
        </w:rPr>
      </w:pP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19</w:t>
      </w:r>
      <w:r w:rsidRPr="009C3323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>1</w:t>
      </w:r>
      <w:r w:rsidRPr="009C3323">
        <w:rPr>
          <w:rFonts w:ascii="Arial" w:hAnsi="Arial" w:cs="Arial"/>
          <w:b/>
          <w:sz w:val="32"/>
          <w:szCs w:val="32"/>
        </w:rPr>
        <w:t>0</w:t>
      </w:r>
      <w:r>
        <w:rPr>
          <w:rFonts w:ascii="Arial" w:hAnsi="Arial" w:cs="Arial"/>
          <w:b/>
          <w:sz w:val="32"/>
          <w:szCs w:val="32"/>
        </w:rPr>
        <w:t>.2017 г. № 3</w:t>
      </w: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C3323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C3323">
        <w:rPr>
          <w:rFonts w:ascii="Arial" w:hAnsi="Arial" w:cs="Arial"/>
          <w:b/>
          <w:sz w:val="32"/>
          <w:szCs w:val="32"/>
        </w:rPr>
        <w:t>ИРКУТСКАЯ ОБЛАСТЬ</w:t>
      </w: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C3323">
        <w:rPr>
          <w:rFonts w:ascii="Arial" w:hAnsi="Arial" w:cs="Arial"/>
          <w:b/>
          <w:sz w:val="32"/>
          <w:szCs w:val="32"/>
        </w:rPr>
        <w:t>КУЙТУНСКИЙ РАЙОН</w:t>
      </w: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C3323">
        <w:rPr>
          <w:rFonts w:ascii="Arial" w:hAnsi="Arial" w:cs="Arial"/>
          <w:b/>
          <w:sz w:val="32"/>
          <w:szCs w:val="32"/>
        </w:rPr>
        <w:t xml:space="preserve">ТУЛЮШСКОЕ </w:t>
      </w:r>
      <w:r>
        <w:rPr>
          <w:rFonts w:ascii="Arial" w:hAnsi="Arial" w:cs="Arial"/>
          <w:b/>
          <w:sz w:val="32"/>
          <w:szCs w:val="32"/>
        </w:rPr>
        <w:t>СЕЛЬСКОГО ПОСЕЛЕНИЯ</w:t>
      </w: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C3323">
        <w:rPr>
          <w:rFonts w:ascii="Arial" w:hAnsi="Arial" w:cs="Arial"/>
          <w:b/>
          <w:sz w:val="32"/>
          <w:szCs w:val="32"/>
        </w:rPr>
        <w:t>ДУМА</w:t>
      </w:r>
    </w:p>
    <w:p w:rsidR="009C3323" w:rsidRPr="009C3323" w:rsidRDefault="009C3323" w:rsidP="009C3323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C3323">
        <w:rPr>
          <w:rFonts w:ascii="Arial" w:hAnsi="Arial" w:cs="Arial"/>
          <w:b/>
          <w:sz w:val="32"/>
          <w:szCs w:val="32"/>
        </w:rPr>
        <w:t>РЕШЕНИЕ</w:t>
      </w:r>
    </w:p>
    <w:p w:rsidR="000B652A" w:rsidRPr="00E26B97" w:rsidRDefault="000B652A" w:rsidP="000B652A">
      <w:pPr>
        <w:jc w:val="center"/>
        <w:rPr>
          <w:sz w:val="24"/>
          <w:szCs w:val="24"/>
        </w:rPr>
      </w:pPr>
    </w:p>
    <w:p w:rsidR="00E26B97" w:rsidRPr="00E26B97" w:rsidRDefault="00E26B97" w:rsidP="000B652A">
      <w:pPr>
        <w:jc w:val="center"/>
        <w:rPr>
          <w:sz w:val="24"/>
          <w:szCs w:val="24"/>
        </w:rPr>
      </w:pPr>
    </w:p>
    <w:p w:rsidR="00E26B97" w:rsidRPr="009C3323" w:rsidRDefault="009C3323" w:rsidP="009C332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 УТВЕРЖДЕНИИ</w:t>
      </w:r>
      <w:r w:rsidR="000B652A" w:rsidRPr="009C3323">
        <w:rPr>
          <w:rFonts w:ascii="Arial" w:hAnsi="Arial" w:cs="Arial"/>
          <w:b/>
          <w:sz w:val="24"/>
          <w:szCs w:val="24"/>
        </w:rPr>
        <w:t xml:space="preserve"> ПРАВИЛ</w:t>
      </w:r>
      <w:r>
        <w:rPr>
          <w:rFonts w:ascii="Arial" w:hAnsi="Arial" w:cs="Arial"/>
          <w:b/>
          <w:sz w:val="24"/>
          <w:szCs w:val="24"/>
        </w:rPr>
        <w:t xml:space="preserve"> РАЗМЕЩЕНИЯ </w:t>
      </w:r>
      <w:r w:rsidR="000B652A" w:rsidRPr="009C3323">
        <w:rPr>
          <w:rFonts w:ascii="Arial" w:hAnsi="Arial" w:cs="Arial"/>
          <w:b/>
          <w:sz w:val="24"/>
          <w:szCs w:val="24"/>
        </w:rPr>
        <w:t>И СОДЕРЖАНИЯ</w:t>
      </w:r>
    </w:p>
    <w:p w:rsidR="000B652A" w:rsidRPr="009C3323" w:rsidRDefault="009C3323" w:rsidP="009C332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ИНФОРМАЦИОННЫХ</w:t>
      </w:r>
      <w:r w:rsidR="000B652A" w:rsidRPr="009C3323">
        <w:rPr>
          <w:rFonts w:ascii="Arial" w:hAnsi="Arial" w:cs="Arial"/>
          <w:b/>
          <w:sz w:val="24"/>
          <w:szCs w:val="24"/>
        </w:rPr>
        <w:t xml:space="preserve"> КОНСТРУКЦИЙ</w:t>
      </w:r>
      <w:r>
        <w:rPr>
          <w:rFonts w:ascii="Arial" w:hAnsi="Arial" w:cs="Arial"/>
          <w:b/>
          <w:sz w:val="24"/>
          <w:szCs w:val="24"/>
        </w:rPr>
        <w:t xml:space="preserve">НА </w:t>
      </w:r>
      <w:r w:rsidR="000B652A" w:rsidRPr="009C3323">
        <w:rPr>
          <w:rFonts w:ascii="Arial" w:hAnsi="Arial" w:cs="Arial"/>
          <w:b/>
          <w:sz w:val="24"/>
          <w:szCs w:val="24"/>
        </w:rPr>
        <w:t>ТЕРРИТОРИИ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60AA1" w:rsidRPr="009C3323">
        <w:rPr>
          <w:rFonts w:ascii="Arial" w:hAnsi="Arial" w:cs="Arial"/>
          <w:b/>
          <w:sz w:val="24"/>
          <w:szCs w:val="24"/>
        </w:rPr>
        <w:t>ТУЛЮШСКОГО</w:t>
      </w:r>
      <w:r>
        <w:rPr>
          <w:rFonts w:ascii="Arial" w:hAnsi="Arial" w:cs="Arial"/>
          <w:b/>
          <w:sz w:val="24"/>
          <w:szCs w:val="24"/>
        </w:rPr>
        <w:t xml:space="preserve"> СЕЛЬСКОГО </w:t>
      </w:r>
      <w:r w:rsidR="000B652A" w:rsidRPr="009C3323">
        <w:rPr>
          <w:rFonts w:ascii="Arial" w:hAnsi="Arial" w:cs="Arial"/>
          <w:b/>
          <w:sz w:val="24"/>
          <w:szCs w:val="24"/>
        </w:rPr>
        <w:t>ПОСЕЛЕНИЯ</w:t>
      </w:r>
    </w:p>
    <w:p w:rsidR="000B652A" w:rsidRPr="00E26B97" w:rsidRDefault="000B652A" w:rsidP="000B652A">
      <w:pPr>
        <w:jc w:val="center"/>
        <w:rPr>
          <w:b/>
          <w:sz w:val="24"/>
          <w:szCs w:val="24"/>
        </w:rPr>
      </w:pPr>
    </w:p>
    <w:p w:rsidR="000B652A" w:rsidRPr="009C3323" w:rsidRDefault="000B652A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В</w:t>
      </w:r>
      <w:r w:rsidR="00B86925" w:rsidRPr="009C3323">
        <w:rPr>
          <w:sz w:val="24"/>
          <w:szCs w:val="24"/>
        </w:rPr>
        <w:t xml:space="preserve"> соответствии с</w:t>
      </w:r>
      <w:r w:rsidR="00CF488D" w:rsidRPr="009C3323">
        <w:rPr>
          <w:sz w:val="24"/>
          <w:szCs w:val="24"/>
        </w:rPr>
        <w:t>о ст.19 Федерального закона от 13.03.2006 г № 38-ФЗ</w:t>
      </w:r>
      <w:r w:rsidR="009C3323">
        <w:rPr>
          <w:sz w:val="24"/>
          <w:szCs w:val="24"/>
        </w:rPr>
        <w:t xml:space="preserve">,  т.9 Федерального закона от «О защите прав потребителей» </w:t>
      </w:r>
      <w:r w:rsidR="00CF488D" w:rsidRPr="009C3323">
        <w:rPr>
          <w:sz w:val="24"/>
          <w:szCs w:val="24"/>
        </w:rPr>
        <w:t>ст.</w:t>
      </w:r>
      <w:r w:rsidR="00DD2277" w:rsidRPr="009C3323">
        <w:rPr>
          <w:sz w:val="24"/>
          <w:szCs w:val="24"/>
        </w:rPr>
        <w:t>14 Федерального закона</w:t>
      </w:r>
      <w:r w:rsidR="00CF488D" w:rsidRPr="009C3323">
        <w:rPr>
          <w:sz w:val="24"/>
          <w:szCs w:val="24"/>
        </w:rPr>
        <w:t xml:space="preserve"> </w:t>
      </w:r>
      <w:r w:rsidR="00C147AE" w:rsidRPr="009C3323">
        <w:rPr>
          <w:sz w:val="24"/>
          <w:szCs w:val="24"/>
        </w:rPr>
        <w:t>от 06.10.2003 N 131-ФЗ «</w:t>
      </w:r>
      <w:r w:rsidR="00B86925" w:rsidRPr="009C3323">
        <w:rPr>
          <w:sz w:val="24"/>
          <w:szCs w:val="24"/>
        </w:rPr>
        <w:t>Об общих принципах организации местного самоуп</w:t>
      </w:r>
      <w:r w:rsidR="00C147AE" w:rsidRPr="009C3323">
        <w:rPr>
          <w:sz w:val="24"/>
          <w:szCs w:val="24"/>
        </w:rPr>
        <w:t>равления в Российской Федерации»</w:t>
      </w:r>
      <w:r w:rsidR="00B86925" w:rsidRPr="009C3323">
        <w:rPr>
          <w:sz w:val="24"/>
          <w:szCs w:val="24"/>
        </w:rPr>
        <w:t xml:space="preserve">, руководствуясь </w:t>
      </w:r>
      <w:hyperlink r:id="rId7" w:tooltip="Устав муниципального образования &quot;Поселок Воротынск&quot; (утв. Постановлением Собрания представителей МО &quot;П. Воротынск&quot; от 28.07.2005 N 38) (ред. от 26.10.2010) (Зарегистрировано в ГУ Минюста РФ по Центральному федеральному округу 12.10.2005 N RU405141012005003){К" w:history="1">
        <w:r w:rsidR="00B86925" w:rsidRPr="009C3323">
          <w:rPr>
            <w:color w:val="000000" w:themeColor="text1"/>
            <w:sz w:val="24"/>
            <w:szCs w:val="24"/>
          </w:rPr>
          <w:t>Уставом</w:t>
        </w:r>
      </w:hyperlink>
      <w:r w:rsidR="00B86925" w:rsidRPr="009C3323">
        <w:rPr>
          <w:color w:val="000000" w:themeColor="text1"/>
          <w:sz w:val="24"/>
          <w:szCs w:val="24"/>
        </w:rPr>
        <w:t xml:space="preserve"> </w:t>
      </w:r>
      <w:r w:rsidR="00960AA1" w:rsidRPr="009C3323">
        <w:rPr>
          <w:sz w:val="24"/>
          <w:szCs w:val="24"/>
        </w:rPr>
        <w:t xml:space="preserve">Тулюшского </w:t>
      </w:r>
      <w:r w:rsidR="00B86925" w:rsidRPr="009C3323">
        <w:rPr>
          <w:sz w:val="24"/>
          <w:szCs w:val="24"/>
        </w:rPr>
        <w:t xml:space="preserve">муниципального образования, </w:t>
      </w:r>
      <w:r w:rsidR="009C3323">
        <w:rPr>
          <w:sz w:val="24"/>
          <w:szCs w:val="24"/>
        </w:rPr>
        <w:t xml:space="preserve">Дума </w:t>
      </w:r>
      <w:r w:rsidR="00960AA1" w:rsidRPr="009C3323">
        <w:rPr>
          <w:sz w:val="24"/>
          <w:szCs w:val="24"/>
        </w:rPr>
        <w:t>Тулюшского</w:t>
      </w:r>
      <w:r w:rsidRPr="009C3323">
        <w:rPr>
          <w:sz w:val="24"/>
          <w:szCs w:val="24"/>
        </w:rPr>
        <w:t xml:space="preserve"> муниципального образования</w:t>
      </w:r>
    </w:p>
    <w:p w:rsidR="009C3323" w:rsidRDefault="009C3323" w:rsidP="009C332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50CF" w:rsidRPr="009C3323" w:rsidRDefault="00C147AE" w:rsidP="009C3323">
      <w:pPr>
        <w:pStyle w:val="ConsPlusNormal"/>
        <w:ind w:firstLine="540"/>
        <w:jc w:val="center"/>
        <w:rPr>
          <w:sz w:val="24"/>
          <w:szCs w:val="24"/>
        </w:rPr>
      </w:pPr>
      <w:r w:rsidRPr="009C3323">
        <w:rPr>
          <w:sz w:val="30"/>
          <w:szCs w:val="30"/>
        </w:rPr>
        <w:t>РЕШИЛА:</w:t>
      </w:r>
    </w:p>
    <w:p w:rsidR="004C50CF" w:rsidRPr="009C3323" w:rsidRDefault="004C50CF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 Утвердить </w:t>
      </w:r>
      <w:hyperlink w:anchor="Par34" w:tooltip="ПРАВИЛА" w:history="1">
        <w:r w:rsidRPr="009C3323">
          <w:rPr>
            <w:color w:val="000000" w:themeColor="text1"/>
            <w:sz w:val="24"/>
            <w:szCs w:val="24"/>
          </w:rPr>
          <w:t>Правила</w:t>
        </w:r>
      </w:hyperlink>
      <w:r w:rsidRPr="009C3323">
        <w:rPr>
          <w:color w:val="000000" w:themeColor="text1"/>
          <w:sz w:val="24"/>
          <w:szCs w:val="24"/>
        </w:rPr>
        <w:t xml:space="preserve"> </w:t>
      </w:r>
      <w:r w:rsidRPr="009C3323">
        <w:rPr>
          <w:sz w:val="24"/>
          <w:szCs w:val="24"/>
        </w:rPr>
        <w:t>размещения и содержания</w:t>
      </w:r>
      <w:r w:rsidR="00DD2277" w:rsidRPr="009C3323">
        <w:rPr>
          <w:sz w:val="24"/>
          <w:szCs w:val="24"/>
        </w:rPr>
        <w:t xml:space="preserve"> вывесок и</w:t>
      </w:r>
      <w:r w:rsidRPr="009C3323">
        <w:rPr>
          <w:sz w:val="24"/>
          <w:szCs w:val="24"/>
        </w:rPr>
        <w:t xml:space="preserve"> информационных конструкций на территории</w:t>
      </w:r>
      <w:r w:rsidR="00DD2277" w:rsidRPr="009C3323">
        <w:rPr>
          <w:sz w:val="24"/>
          <w:szCs w:val="24"/>
        </w:rPr>
        <w:t xml:space="preserve"> </w:t>
      </w:r>
      <w:r w:rsidR="00960AA1" w:rsidRPr="009C3323">
        <w:rPr>
          <w:sz w:val="24"/>
          <w:szCs w:val="24"/>
        </w:rPr>
        <w:t>Тулюшского</w:t>
      </w:r>
      <w:r w:rsidRPr="009C3323">
        <w:rPr>
          <w:sz w:val="24"/>
          <w:szCs w:val="24"/>
        </w:rPr>
        <w:t xml:space="preserve"> </w:t>
      </w:r>
      <w:r w:rsidR="009C3323">
        <w:rPr>
          <w:sz w:val="24"/>
          <w:szCs w:val="24"/>
        </w:rPr>
        <w:t xml:space="preserve">сельского поселения </w:t>
      </w:r>
      <w:r w:rsidR="00DD2277" w:rsidRPr="009C3323">
        <w:rPr>
          <w:sz w:val="24"/>
          <w:szCs w:val="24"/>
        </w:rPr>
        <w:t>(</w:t>
      </w:r>
      <w:r w:rsidR="004C50CF" w:rsidRPr="009C3323">
        <w:rPr>
          <w:sz w:val="24"/>
          <w:szCs w:val="24"/>
        </w:rPr>
        <w:t>приложение №1.</w:t>
      </w:r>
      <w:r w:rsidR="00DD2277" w:rsidRPr="009C3323">
        <w:rPr>
          <w:sz w:val="24"/>
          <w:szCs w:val="24"/>
        </w:rPr>
        <w:t>)</w:t>
      </w:r>
    </w:p>
    <w:p w:rsidR="004C50CF" w:rsidRPr="009C3323" w:rsidRDefault="004C50CF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2. Утвердить форму реестра </w:t>
      </w:r>
      <w:r w:rsidR="009C3323">
        <w:rPr>
          <w:sz w:val="24"/>
          <w:szCs w:val="24"/>
        </w:rPr>
        <w:t xml:space="preserve">вывесок </w:t>
      </w:r>
      <w:r w:rsidRPr="009C3323">
        <w:rPr>
          <w:sz w:val="24"/>
          <w:szCs w:val="24"/>
        </w:rPr>
        <w:t>информационных конструкций, приложение №2.</w:t>
      </w:r>
    </w:p>
    <w:p w:rsidR="00DD2277" w:rsidRPr="009C3323" w:rsidRDefault="00DD2277" w:rsidP="009C3323">
      <w:pPr>
        <w:shd w:val="clear" w:color="auto" w:fill="FFFFFF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C3323">
        <w:rPr>
          <w:rFonts w:ascii="Arial" w:eastAsia="Times New Roman" w:hAnsi="Arial" w:cs="Arial"/>
          <w:sz w:val="24"/>
          <w:szCs w:val="24"/>
        </w:rPr>
        <w:t xml:space="preserve">2.1. Вывески, указанные в пункте 3.5 приложения 1 к настоящему постановлению, подлежат приведению в соответствие с требованиями, установленными Правилами размещения и содержания информационных конструкций в </w:t>
      </w:r>
      <w:r w:rsidR="00960AA1" w:rsidRPr="009C3323">
        <w:rPr>
          <w:rFonts w:ascii="Arial" w:eastAsia="Times New Roman" w:hAnsi="Arial" w:cs="Arial"/>
          <w:sz w:val="24"/>
          <w:szCs w:val="24"/>
        </w:rPr>
        <w:t>сельском поселении</w:t>
      </w:r>
      <w:r w:rsidRPr="009C3323">
        <w:rPr>
          <w:rFonts w:ascii="Arial" w:eastAsia="Times New Roman" w:hAnsi="Arial" w:cs="Arial"/>
          <w:sz w:val="24"/>
          <w:szCs w:val="24"/>
        </w:rPr>
        <w:t xml:space="preserve"> (далее - Правила размещения информационных конструкций), в следующие сроки (за исключением случаев, указанных в пункте 2.2 настоящего постановления):</w:t>
      </w:r>
    </w:p>
    <w:p w:rsidR="00B86925" w:rsidRPr="009C3323" w:rsidRDefault="00DD2277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3</w:t>
      </w:r>
      <w:r w:rsidR="00B86925" w:rsidRPr="009C3323">
        <w:rPr>
          <w:sz w:val="24"/>
          <w:szCs w:val="24"/>
        </w:rPr>
        <w:t>. Настоящее Решение</w:t>
      </w:r>
      <w:r w:rsidR="00C147AE" w:rsidRPr="009C3323">
        <w:rPr>
          <w:sz w:val="24"/>
          <w:szCs w:val="24"/>
        </w:rPr>
        <w:t xml:space="preserve"> подлежит </w:t>
      </w:r>
      <w:r w:rsidRPr="009C3323">
        <w:rPr>
          <w:sz w:val="24"/>
          <w:szCs w:val="24"/>
        </w:rPr>
        <w:t xml:space="preserve">официальному опубликованию в «Муниципальном вестнике» и </w:t>
      </w:r>
      <w:r w:rsidR="000B72EF" w:rsidRPr="009C3323">
        <w:rPr>
          <w:sz w:val="24"/>
          <w:szCs w:val="24"/>
        </w:rPr>
        <w:t xml:space="preserve">на официальном сайте </w:t>
      </w:r>
      <w:r w:rsidR="00960AA1" w:rsidRPr="009C3323">
        <w:rPr>
          <w:sz w:val="24"/>
          <w:szCs w:val="24"/>
        </w:rPr>
        <w:t>Тулюшского</w:t>
      </w:r>
      <w:r w:rsidR="000B72EF" w:rsidRPr="009C3323">
        <w:rPr>
          <w:sz w:val="24"/>
          <w:szCs w:val="24"/>
        </w:rPr>
        <w:t xml:space="preserve"> сельского поселения в телекоммуникационной сети Интернет.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shd w:val="clear" w:color="auto" w:fill="FFFFFF"/>
        <w:tabs>
          <w:tab w:val="left" w:pos="1008"/>
        </w:tabs>
        <w:ind w:right="403" w:firstLine="709"/>
        <w:jc w:val="both"/>
        <w:rPr>
          <w:rFonts w:ascii="Arial" w:hAnsi="Arial" w:cs="Arial"/>
          <w:sz w:val="24"/>
          <w:szCs w:val="24"/>
        </w:rPr>
      </w:pPr>
    </w:p>
    <w:p w:rsidR="009C3323" w:rsidRDefault="007A3A5C" w:rsidP="009C3323">
      <w:pPr>
        <w:shd w:val="clear" w:color="auto" w:fill="FFFFFF"/>
        <w:tabs>
          <w:tab w:val="left" w:pos="1008"/>
        </w:tabs>
        <w:ind w:right="403"/>
        <w:jc w:val="both"/>
        <w:rPr>
          <w:rFonts w:ascii="Arial" w:hAnsi="Arial" w:cs="Arial"/>
          <w:sz w:val="24"/>
          <w:szCs w:val="24"/>
        </w:rPr>
      </w:pPr>
      <w:r w:rsidRPr="009C3323">
        <w:rPr>
          <w:rFonts w:ascii="Arial" w:hAnsi="Arial" w:cs="Arial"/>
          <w:sz w:val="24"/>
          <w:szCs w:val="24"/>
        </w:rPr>
        <w:t>И.о. Главы</w:t>
      </w:r>
      <w:r w:rsidR="00C147AE" w:rsidRPr="009C3323">
        <w:rPr>
          <w:rFonts w:ascii="Arial" w:hAnsi="Arial" w:cs="Arial"/>
          <w:sz w:val="24"/>
          <w:szCs w:val="24"/>
        </w:rPr>
        <w:t xml:space="preserve"> </w:t>
      </w:r>
      <w:r w:rsidR="00960AA1" w:rsidRPr="009C3323">
        <w:rPr>
          <w:rFonts w:ascii="Arial" w:hAnsi="Arial" w:cs="Arial"/>
          <w:sz w:val="24"/>
          <w:szCs w:val="24"/>
        </w:rPr>
        <w:t>Тулюшского</w:t>
      </w:r>
    </w:p>
    <w:p w:rsidR="00C147AE" w:rsidRPr="009C3323" w:rsidRDefault="009C3323" w:rsidP="009C3323">
      <w:pPr>
        <w:shd w:val="clear" w:color="auto" w:fill="FFFFFF"/>
        <w:tabs>
          <w:tab w:val="left" w:pos="0"/>
        </w:tabs>
        <w:ind w:right="4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сельского поселения                                                                               </w:t>
      </w:r>
      <w:r w:rsidR="007A3A5C" w:rsidRPr="009C3323">
        <w:rPr>
          <w:rFonts w:ascii="Arial" w:hAnsi="Arial" w:cs="Arial"/>
          <w:sz w:val="24"/>
          <w:szCs w:val="24"/>
        </w:rPr>
        <w:t>И.П.</w:t>
      </w:r>
      <w:r>
        <w:rPr>
          <w:rFonts w:ascii="Arial" w:hAnsi="Arial" w:cs="Arial"/>
          <w:sz w:val="24"/>
          <w:szCs w:val="24"/>
        </w:rPr>
        <w:t xml:space="preserve"> </w:t>
      </w:r>
      <w:r w:rsidR="007A3A5C" w:rsidRPr="009C3323">
        <w:rPr>
          <w:rFonts w:ascii="Arial" w:hAnsi="Arial" w:cs="Arial"/>
          <w:sz w:val="24"/>
          <w:szCs w:val="24"/>
        </w:rPr>
        <w:t>Касина</w:t>
      </w:r>
    </w:p>
    <w:p w:rsidR="00C147AE" w:rsidRPr="009C3323" w:rsidRDefault="00C147AE" w:rsidP="009C3323">
      <w:pPr>
        <w:shd w:val="clear" w:color="auto" w:fill="FFFFFF"/>
        <w:tabs>
          <w:tab w:val="left" w:pos="1008"/>
        </w:tabs>
        <w:ind w:right="403" w:firstLine="709"/>
        <w:jc w:val="both"/>
        <w:rPr>
          <w:rFonts w:ascii="Arial" w:hAnsi="Arial" w:cs="Arial"/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E26B97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EA3C83" w:rsidRPr="00E26B97" w:rsidRDefault="00EA3C83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A3C83" w:rsidRPr="00E26B97" w:rsidRDefault="00EA3C83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86925" w:rsidRPr="009C3323" w:rsidRDefault="00C147AE" w:rsidP="00B86925">
      <w:pPr>
        <w:pStyle w:val="ConsPlusNormal"/>
        <w:jc w:val="right"/>
        <w:outlineLvl w:val="0"/>
        <w:rPr>
          <w:rFonts w:ascii="Courier New" w:hAnsi="Courier New" w:cs="Courier New"/>
          <w:sz w:val="24"/>
          <w:szCs w:val="24"/>
        </w:rPr>
      </w:pPr>
      <w:r w:rsidRPr="009C3323">
        <w:rPr>
          <w:rFonts w:ascii="Courier New" w:hAnsi="Courier New" w:cs="Courier New"/>
          <w:sz w:val="24"/>
          <w:szCs w:val="24"/>
        </w:rPr>
        <w:lastRenderedPageBreak/>
        <w:t xml:space="preserve">Приложение </w:t>
      </w:r>
      <w:r w:rsidR="004C50CF" w:rsidRPr="009C3323">
        <w:rPr>
          <w:rFonts w:ascii="Courier New" w:hAnsi="Courier New" w:cs="Courier New"/>
          <w:sz w:val="24"/>
          <w:szCs w:val="24"/>
        </w:rPr>
        <w:t>№1</w:t>
      </w:r>
    </w:p>
    <w:p w:rsidR="00646BB0" w:rsidRPr="009C3323" w:rsidRDefault="00B86925" w:rsidP="00646BB0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C3323">
        <w:rPr>
          <w:rFonts w:ascii="Courier New" w:hAnsi="Courier New" w:cs="Courier New"/>
          <w:sz w:val="24"/>
          <w:szCs w:val="24"/>
        </w:rPr>
        <w:t>к Решению</w:t>
      </w:r>
      <w:r w:rsidR="00646BB0" w:rsidRPr="009C3323">
        <w:rPr>
          <w:rFonts w:ascii="Courier New" w:hAnsi="Courier New" w:cs="Courier New"/>
          <w:sz w:val="24"/>
          <w:szCs w:val="24"/>
        </w:rPr>
        <w:t xml:space="preserve"> Думы</w:t>
      </w:r>
      <w:r w:rsidRPr="009C3323">
        <w:rPr>
          <w:rFonts w:ascii="Courier New" w:hAnsi="Courier New" w:cs="Courier New"/>
          <w:sz w:val="24"/>
          <w:szCs w:val="24"/>
        </w:rPr>
        <w:t xml:space="preserve"> </w:t>
      </w:r>
      <w:r w:rsidR="000B72EF" w:rsidRPr="009C3323">
        <w:rPr>
          <w:rFonts w:ascii="Courier New" w:hAnsi="Courier New" w:cs="Courier New"/>
          <w:sz w:val="24"/>
          <w:szCs w:val="24"/>
        </w:rPr>
        <w:t xml:space="preserve"> </w:t>
      </w:r>
      <w:r w:rsidR="00960AA1" w:rsidRPr="009C3323">
        <w:rPr>
          <w:rFonts w:ascii="Courier New" w:hAnsi="Courier New" w:cs="Courier New"/>
          <w:sz w:val="24"/>
          <w:szCs w:val="24"/>
        </w:rPr>
        <w:t>Тулюшского</w:t>
      </w:r>
    </w:p>
    <w:p w:rsidR="00B86925" w:rsidRPr="009C3323" w:rsidRDefault="00B86925" w:rsidP="00646BB0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C3323">
        <w:rPr>
          <w:rFonts w:ascii="Courier New" w:hAnsi="Courier New" w:cs="Courier New"/>
          <w:sz w:val="24"/>
          <w:szCs w:val="24"/>
        </w:rPr>
        <w:t>сельского поселения</w:t>
      </w:r>
      <w:r w:rsidR="00646BB0" w:rsidRPr="009C3323">
        <w:rPr>
          <w:rFonts w:ascii="Courier New" w:hAnsi="Courier New" w:cs="Courier New"/>
          <w:sz w:val="24"/>
          <w:szCs w:val="24"/>
        </w:rPr>
        <w:t xml:space="preserve"> о</w:t>
      </w:r>
      <w:r w:rsidR="000B72EF" w:rsidRPr="009C3323">
        <w:rPr>
          <w:rFonts w:ascii="Courier New" w:hAnsi="Courier New" w:cs="Courier New"/>
          <w:sz w:val="24"/>
          <w:szCs w:val="24"/>
        </w:rPr>
        <w:t xml:space="preserve">т </w:t>
      </w:r>
      <w:r w:rsidR="00960AA1" w:rsidRPr="009C3323">
        <w:rPr>
          <w:rFonts w:ascii="Courier New" w:hAnsi="Courier New" w:cs="Courier New"/>
          <w:sz w:val="24"/>
          <w:szCs w:val="24"/>
        </w:rPr>
        <w:t>19</w:t>
      </w:r>
      <w:r w:rsidR="000B72EF" w:rsidRPr="009C3323">
        <w:rPr>
          <w:rFonts w:ascii="Courier New" w:hAnsi="Courier New" w:cs="Courier New"/>
          <w:sz w:val="24"/>
          <w:szCs w:val="24"/>
        </w:rPr>
        <w:t>.10.2017 №</w:t>
      </w:r>
      <w:r w:rsidR="00D03C48" w:rsidRPr="009C3323">
        <w:rPr>
          <w:rFonts w:ascii="Courier New" w:hAnsi="Courier New" w:cs="Courier New"/>
          <w:sz w:val="24"/>
          <w:szCs w:val="24"/>
        </w:rPr>
        <w:t xml:space="preserve"> 3</w:t>
      </w:r>
    </w:p>
    <w:p w:rsidR="000B72EF" w:rsidRPr="009C3323" w:rsidRDefault="000B72EF" w:rsidP="00B86925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C3323">
        <w:rPr>
          <w:rFonts w:ascii="Courier New" w:hAnsi="Courier New" w:cs="Courier New"/>
          <w:sz w:val="24"/>
          <w:szCs w:val="24"/>
        </w:rPr>
        <w:t>«</w:t>
      </w:r>
      <w:r w:rsidR="00646BB0" w:rsidRPr="009C3323">
        <w:rPr>
          <w:rFonts w:ascii="Courier New" w:hAnsi="Courier New" w:cs="Courier New"/>
          <w:sz w:val="24"/>
          <w:szCs w:val="24"/>
        </w:rPr>
        <w:t>О</w:t>
      </w:r>
      <w:r w:rsidRPr="009C3323">
        <w:rPr>
          <w:rFonts w:ascii="Courier New" w:hAnsi="Courier New" w:cs="Courier New"/>
          <w:sz w:val="24"/>
          <w:szCs w:val="24"/>
        </w:rPr>
        <w:t>б утверждении Правил размещения</w:t>
      </w:r>
    </w:p>
    <w:p w:rsidR="000B72EF" w:rsidRPr="009C3323" w:rsidRDefault="009C3323" w:rsidP="00B86925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и содержания информационных</w:t>
      </w:r>
    </w:p>
    <w:p w:rsidR="00646BB0" w:rsidRPr="009C3323" w:rsidRDefault="000B72EF" w:rsidP="00B86925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C3323">
        <w:rPr>
          <w:rFonts w:ascii="Courier New" w:hAnsi="Courier New" w:cs="Courier New"/>
          <w:sz w:val="24"/>
          <w:szCs w:val="24"/>
        </w:rPr>
        <w:t xml:space="preserve">конструкций на территории </w:t>
      </w:r>
      <w:r w:rsidR="00960AA1" w:rsidRPr="009C3323">
        <w:rPr>
          <w:rFonts w:ascii="Courier New" w:hAnsi="Courier New" w:cs="Courier New"/>
          <w:sz w:val="24"/>
          <w:szCs w:val="24"/>
        </w:rPr>
        <w:t>Тулюшского</w:t>
      </w:r>
    </w:p>
    <w:p w:rsidR="00B86925" w:rsidRPr="009C3323" w:rsidRDefault="00646BB0" w:rsidP="00B86925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C3323">
        <w:rPr>
          <w:rFonts w:ascii="Courier New" w:hAnsi="Courier New" w:cs="Courier New"/>
          <w:sz w:val="24"/>
          <w:szCs w:val="24"/>
        </w:rPr>
        <w:t>муниципального образования</w:t>
      </w:r>
    </w:p>
    <w:p w:rsidR="00B86925" w:rsidRPr="00E26B97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9C3323" w:rsidRDefault="00B86925" w:rsidP="009C3323">
      <w:pPr>
        <w:pStyle w:val="ConsPlusTitle"/>
        <w:jc w:val="center"/>
        <w:rPr>
          <w:b w:val="0"/>
          <w:sz w:val="24"/>
          <w:szCs w:val="24"/>
        </w:rPr>
      </w:pPr>
      <w:bookmarkStart w:id="0" w:name="Par34"/>
      <w:bookmarkEnd w:id="0"/>
      <w:r w:rsidRPr="009C3323">
        <w:rPr>
          <w:b w:val="0"/>
          <w:sz w:val="24"/>
          <w:szCs w:val="24"/>
        </w:rPr>
        <w:t>ПРАВИЛА</w:t>
      </w:r>
    </w:p>
    <w:p w:rsidR="00B86925" w:rsidRPr="009C3323" w:rsidRDefault="00B86925" w:rsidP="009C3323">
      <w:pPr>
        <w:pStyle w:val="ConsPlusTitle"/>
        <w:jc w:val="center"/>
        <w:rPr>
          <w:b w:val="0"/>
          <w:sz w:val="24"/>
          <w:szCs w:val="24"/>
        </w:rPr>
      </w:pPr>
      <w:r w:rsidRPr="009C3323">
        <w:rPr>
          <w:b w:val="0"/>
          <w:sz w:val="24"/>
          <w:szCs w:val="24"/>
        </w:rPr>
        <w:t>РАЗМЕЩЕНИЯ И СОДЕРЖАНИЯ ИНФОРМАЦИОННЫХ КОНСТРУКЦИЙ</w:t>
      </w:r>
    </w:p>
    <w:p w:rsidR="00B86925" w:rsidRPr="009C3323" w:rsidRDefault="00B86925" w:rsidP="009C3323">
      <w:pPr>
        <w:pStyle w:val="ConsPlusTitle"/>
        <w:jc w:val="center"/>
        <w:rPr>
          <w:b w:val="0"/>
          <w:sz w:val="24"/>
          <w:szCs w:val="24"/>
        </w:rPr>
      </w:pPr>
      <w:r w:rsidRPr="009C3323">
        <w:rPr>
          <w:b w:val="0"/>
          <w:sz w:val="24"/>
          <w:szCs w:val="24"/>
        </w:rPr>
        <w:t>НА ТЕРРИТОРИИ</w:t>
      </w:r>
      <w:r w:rsidR="00646BB0" w:rsidRPr="009C3323">
        <w:rPr>
          <w:b w:val="0"/>
          <w:sz w:val="24"/>
          <w:szCs w:val="24"/>
        </w:rPr>
        <w:t xml:space="preserve"> </w:t>
      </w:r>
      <w:r w:rsidR="00960AA1" w:rsidRPr="009C3323">
        <w:rPr>
          <w:b w:val="0"/>
          <w:sz w:val="24"/>
          <w:szCs w:val="24"/>
        </w:rPr>
        <w:t xml:space="preserve">ТУЛЮШСКОГО </w:t>
      </w:r>
      <w:r w:rsidR="009C3323">
        <w:rPr>
          <w:b w:val="0"/>
          <w:sz w:val="24"/>
          <w:szCs w:val="24"/>
        </w:rPr>
        <w:t>СЕЛЬСКОГО ПОСЕЛЕНИЯ</w:t>
      </w:r>
    </w:p>
    <w:p w:rsidR="00B86925" w:rsidRPr="009C3323" w:rsidRDefault="00B86925" w:rsidP="009C3323">
      <w:pPr>
        <w:pStyle w:val="ConsPlusNormal"/>
        <w:jc w:val="center"/>
        <w:rPr>
          <w:sz w:val="24"/>
          <w:szCs w:val="24"/>
        </w:rPr>
      </w:pPr>
    </w:p>
    <w:p w:rsidR="00B86925" w:rsidRPr="009C3323" w:rsidRDefault="009C3323" w:rsidP="009C3323">
      <w:pPr>
        <w:pStyle w:val="ConsPlusNormal"/>
        <w:ind w:firstLine="709"/>
        <w:jc w:val="center"/>
        <w:outlineLvl w:val="1"/>
        <w:rPr>
          <w:sz w:val="24"/>
          <w:szCs w:val="24"/>
        </w:rPr>
      </w:pPr>
      <w:r w:rsidRPr="009C3323">
        <w:rPr>
          <w:sz w:val="24"/>
          <w:szCs w:val="24"/>
        </w:rPr>
        <w:t xml:space="preserve">I. </w:t>
      </w:r>
      <w:r>
        <w:rPr>
          <w:sz w:val="24"/>
          <w:szCs w:val="24"/>
        </w:rPr>
        <w:t>О</w:t>
      </w:r>
      <w:r w:rsidRPr="009C3323">
        <w:rPr>
          <w:sz w:val="24"/>
          <w:szCs w:val="24"/>
        </w:rPr>
        <w:t>бщие положения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1.1. Настоящие Правила размещения и содержания информационных конструкций на территории</w:t>
      </w:r>
      <w:r w:rsidR="00646BB0" w:rsidRPr="009C3323">
        <w:rPr>
          <w:sz w:val="24"/>
          <w:szCs w:val="24"/>
        </w:rPr>
        <w:t xml:space="preserve"> </w:t>
      </w:r>
      <w:r w:rsidR="00960AA1" w:rsidRPr="009C3323">
        <w:rPr>
          <w:sz w:val="24"/>
          <w:szCs w:val="24"/>
        </w:rPr>
        <w:t>Тулюшского</w:t>
      </w:r>
      <w:r w:rsidR="00646BB0" w:rsidRPr="009C3323">
        <w:rPr>
          <w:sz w:val="24"/>
          <w:szCs w:val="24"/>
        </w:rPr>
        <w:t xml:space="preserve"> муниципального образования</w:t>
      </w:r>
      <w:r w:rsidRPr="009C3323">
        <w:rPr>
          <w:sz w:val="24"/>
          <w:szCs w:val="24"/>
        </w:rPr>
        <w:t xml:space="preserve"> (далее - Правила) определяют виды информационных констр</w:t>
      </w:r>
      <w:r w:rsidR="00646BB0" w:rsidRPr="009C3323">
        <w:rPr>
          <w:sz w:val="24"/>
          <w:szCs w:val="24"/>
        </w:rPr>
        <w:t>укций, размещаемых в  поселении</w:t>
      </w:r>
      <w:r w:rsidRPr="009C3323">
        <w:rPr>
          <w:sz w:val="24"/>
          <w:szCs w:val="24"/>
        </w:rPr>
        <w:t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</w:t>
      </w:r>
      <w:r w:rsidR="00C147AE" w:rsidRPr="009C3323">
        <w:rPr>
          <w:sz w:val="24"/>
          <w:szCs w:val="24"/>
        </w:rPr>
        <w:t xml:space="preserve"> №1</w:t>
      </w:r>
      <w:r w:rsidRPr="009C3323">
        <w:rPr>
          <w:sz w:val="24"/>
          <w:szCs w:val="24"/>
        </w:rPr>
        <w:t xml:space="preserve"> к настоящим Правилам)</w:t>
      </w:r>
      <w:r w:rsidR="00C147AE" w:rsidRPr="009C3323">
        <w:rPr>
          <w:sz w:val="24"/>
          <w:szCs w:val="24"/>
        </w:rPr>
        <w:t>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1.2. 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1.3. В </w:t>
      </w:r>
      <w:r w:rsidR="00960AA1" w:rsidRPr="009C3323">
        <w:rPr>
          <w:sz w:val="24"/>
          <w:szCs w:val="24"/>
        </w:rPr>
        <w:t>Тулюшском</w:t>
      </w:r>
      <w:r w:rsidR="00646BB0" w:rsidRPr="009C3323">
        <w:rPr>
          <w:sz w:val="24"/>
          <w:szCs w:val="24"/>
        </w:rPr>
        <w:t xml:space="preserve"> </w:t>
      </w:r>
      <w:r w:rsidRPr="009C3323">
        <w:rPr>
          <w:sz w:val="24"/>
          <w:szCs w:val="24"/>
        </w:rPr>
        <w:t>муниципальном образовании  осуществляется размещение информационных конструкций следующих видов: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1" w:name="Par44"/>
      <w:bookmarkEnd w:id="1"/>
      <w:r w:rsidRPr="009C3323">
        <w:rPr>
          <w:sz w:val="24"/>
          <w:szCs w:val="24"/>
        </w:rPr>
        <w:t xml:space="preserve">1.3.1. Указатели наименований улиц, проездов, переулков, проектируемых </w:t>
      </w:r>
      <w:r w:rsidR="00C147AE" w:rsidRPr="009C3323">
        <w:rPr>
          <w:sz w:val="24"/>
          <w:szCs w:val="24"/>
        </w:rPr>
        <w:t>других объектов адресного хозяйства,</w:t>
      </w:r>
      <w:r w:rsidRPr="009C3323">
        <w:rPr>
          <w:sz w:val="24"/>
          <w:szCs w:val="24"/>
        </w:rPr>
        <w:t xml:space="preserve"> а также километровых участков автодорог </w:t>
      </w:r>
      <w:r w:rsidR="00646BB0" w:rsidRPr="009C3323">
        <w:rPr>
          <w:sz w:val="24"/>
          <w:szCs w:val="24"/>
        </w:rPr>
        <w:t>регионального</w:t>
      </w:r>
      <w:r w:rsidRPr="009C3323">
        <w:rPr>
          <w:sz w:val="24"/>
          <w:szCs w:val="24"/>
        </w:rPr>
        <w:t xml:space="preserve"> и местного значения, указатели номеров домов.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2" w:name="Par45"/>
      <w:bookmarkEnd w:id="2"/>
      <w:r w:rsidRPr="009C3323">
        <w:rPr>
          <w:sz w:val="24"/>
          <w:szCs w:val="24"/>
        </w:rPr>
        <w:t>1.3.2. Указатели территориального дел</w:t>
      </w:r>
      <w:r w:rsidR="00E927C9" w:rsidRPr="009C3323">
        <w:rPr>
          <w:sz w:val="24"/>
          <w:szCs w:val="24"/>
        </w:rPr>
        <w:t>ения муниципального образования</w:t>
      </w:r>
      <w:r w:rsidRPr="009C3323">
        <w:rPr>
          <w:sz w:val="24"/>
          <w:szCs w:val="24"/>
        </w:rPr>
        <w:t>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1.3.3. Указатели (вывески) местоположения органов  местного самоуправления,  предприятий, учреждений  в муниципальном образовании </w:t>
      </w:r>
      <w:r w:rsidR="00960AA1" w:rsidRPr="009C3323">
        <w:rPr>
          <w:sz w:val="24"/>
          <w:szCs w:val="24"/>
        </w:rPr>
        <w:t>Тулюшском</w:t>
      </w:r>
      <w:r w:rsidR="00646BB0" w:rsidRPr="009C3323">
        <w:rPr>
          <w:sz w:val="24"/>
          <w:szCs w:val="24"/>
        </w:rPr>
        <w:t xml:space="preserve"> муниципальном образовании</w:t>
      </w:r>
      <w:r w:rsidR="00E95F2B" w:rsidRPr="009C3323">
        <w:rPr>
          <w:sz w:val="24"/>
          <w:szCs w:val="24"/>
        </w:rPr>
        <w:t>, информационные доски  (доски объявлений) для  размещения информации  для населения, не содержащей рекламу.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3" w:name="Par47"/>
      <w:bookmarkEnd w:id="3"/>
      <w:r w:rsidRPr="009C3323">
        <w:rPr>
          <w:sz w:val="24"/>
          <w:szCs w:val="24"/>
        </w:rPr>
        <w:t xml:space="preserve">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</w:t>
      </w:r>
      <w:hyperlink r:id="rId8" w:tooltip="Закон РФ от 07.02.1992 N 2300-1 (ред. от 13.07.2015) &quot;О защите прав потребителей&quot;{КонсультантПлюс}" w:history="1">
        <w:r w:rsidRPr="009C3323">
          <w:rPr>
            <w:color w:val="000000" w:themeColor="text1"/>
            <w:sz w:val="24"/>
            <w:szCs w:val="24"/>
          </w:rPr>
          <w:t>Законом</w:t>
        </w:r>
      </w:hyperlink>
      <w:r w:rsidRPr="009C3323">
        <w:rPr>
          <w:color w:val="000000" w:themeColor="text1"/>
          <w:sz w:val="24"/>
          <w:szCs w:val="24"/>
        </w:rPr>
        <w:t xml:space="preserve"> </w:t>
      </w:r>
      <w:r w:rsidRPr="009C3323">
        <w:rPr>
          <w:sz w:val="24"/>
          <w:szCs w:val="24"/>
        </w:rPr>
        <w:t>Российской Федерации от 07.02.1992 N 2300-1 "О защите прав потребителей".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4" w:name="Par48"/>
      <w:bookmarkEnd w:id="4"/>
      <w:r w:rsidRPr="009C3323">
        <w:rPr>
          <w:sz w:val="24"/>
          <w:szCs w:val="24"/>
        </w:rPr>
        <w:t xml:space="preserve">1.3.5. Информационные конструкции, содержащие сведения, предусмотренные </w:t>
      </w:r>
      <w:hyperlink r:id="rId9" w:tooltip="Закон РФ от 07.02.1992 N 2300-1 (ред. от 13.07.2015) &quot;О защите прав потребителей&quot;{КонсультантПлюс}" w:history="1">
        <w:r w:rsidRPr="009C3323">
          <w:rPr>
            <w:color w:val="000000" w:themeColor="text1"/>
            <w:sz w:val="24"/>
            <w:szCs w:val="24"/>
          </w:rPr>
          <w:t>Законом</w:t>
        </w:r>
      </w:hyperlink>
      <w:r w:rsidRPr="009C3323">
        <w:rPr>
          <w:sz w:val="24"/>
          <w:szCs w:val="24"/>
        </w:rPr>
        <w:t xml:space="preserve"> Российской Федерации от 07.02.1992 N 2300-1 "О защите прав потребителей" (вывески).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1.3.6.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пунктах 1.3.4</w:t>
        </w:r>
      </w:hyperlink>
      <w:r w:rsidRPr="009C3323">
        <w:rPr>
          <w:color w:val="000000" w:themeColor="text1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9C3323">
          <w:rPr>
            <w:color w:val="000000" w:themeColor="text1"/>
            <w:sz w:val="24"/>
            <w:szCs w:val="24"/>
          </w:rPr>
          <w:t>1.3.5</w:t>
        </w:r>
      </w:hyperlink>
      <w:r w:rsidRPr="009C3323">
        <w:rPr>
          <w:sz w:val="24"/>
          <w:szCs w:val="24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</w:t>
      </w:r>
      <w:r w:rsidRPr="009C3323">
        <w:rPr>
          <w:sz w:val="24"/>
          <w:szCs w:val="24"/>
        </w:rPr>
        <w:lastRenderedPageBreak/>
        <w:t>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 или ином вещном праве.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B86925" w:rsidRPr="009C3323" w:rsidRDefault="00B86925" w:rsidP="009C3323">
      <w:pPr>
        <w:shd w:val="clear" w:color="auto" w:fill="FFFFFF"/>
        <w:tabs>
          <w:tab w:val="left" w:pos="100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9C3323">
        <w:rPr>
          <w:rFonts w:ascii="Arial" w:hAnsi="Arial" w:cs="Arial"/>
          <w:sz w:val="24"/>
          <w:szCs w:val="24"/>
        </w:rPr>
        <w:t xml:space="preserve">Внешний вид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rFonts w:ascii="Arial" w:hAnsi="Arial" w:cs="Arial"/>
            <w:color w:val="000000" w:themeColor="text1"/>
            <w:sz w:val="24"/>
            <w:szCs w:val="24"/>
          </w:rPr>
          <w:t>пунктах 1.3.4</w:t>
        </w:r>
      </w:hyperlink>
      <w:r w:rsidRPr="009C332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9C3323">
          <w:rPr>
            <w:rFonts w:ascii="Arial" w:hAnsi="Arial" w:cs="Arial"/>
            <w:color w:val="000000" w:themeColor="text1"/>
            <w:sz w:val="24"/>
            <w:szCs w:val="24"/>
          </w:rPr>
          <w:t>1.3.5</w:t>
        </w:r>
      </w:hyperlink>
      <w:r w:rsidRPr="009C3323">
        <w:rPr>
          <w:rFonts w:ascii="Arial" w:hAnsi="Arial" w:cs="Arial"/>
          <w:sz w:val="24"/>
          <w:szCs w:val="24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</w:t>
      </w:r>
      <w:r w:rsidR="00E26B97" w:rsidRPr="009C3323">
        <w:rPr>
          <w:rFonts w:ascii="Arial" w:hAnsi="Arial" w:cs="Arial"/>
          <w:sz w:val="24"/>
          <w:szCs w:val="24"/>
        </w:rPr>
        <w:t xml:space="preserve">Тулюшского </w:t>
      </w:r>
      <w:r w:rsidRPr="009C3323">
        <w:rPr>
          <w:rFonts w:ascii="Arial" w:hAnsi="Arial" w:cs="Arial"/>
          <w:sz w:val="24"/>
          <w:szCs w:val="24"/>
        </w:rPr>
        <w:t xml:space="preserve">сельского поселения видам, параметрам и характеристикам объектов благоустройства территории, для размещения которых не требуется получениеразрешения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9C3323">
          <w:rPr>
            <w:rFonts w:ascii="Arial" w:hAnsi="Arial" w:cs="Arial"/>
            <w:color w:val="000000" w:themeColor="text1"/>
            <w:sz w:val="24"/>
            <w:szCs w:val="24"/>
          </w:rPr>
          <w:t>п. 3.3</w:t>
        </w:r>
      </w:hyperlink>
      <w:r w:rsidRPr="009C33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C3323">
        <w:rPr>
          <w:rFonts w:ascii="Arial" w:hAnsi="Arial" w:cs="Arial"/>
          <w:sz w:val="24"/>
          <w:szCs w:val="24"/>
        </w:rPr>
        <w:t>настоящих Правил.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1.3.7. 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 w:rsidRPr="009C3323">
          <w:rPr>
            <w:color w:val="000000" w:themeColor="text1"/>
            <w:sz w:val="24"/>
            <w:szCs w:val="24"/>
          </w:rPr>
          <w:t>пунктах 1.3.1</w:t>
        </w:r>
      </w:hyperlink>
      <w:r w:rsidRPr="009C3323">
        <w:rPr>
          <w:color w:val="000000" w:themeColor="text1"/>
          <w:sz w:val="24"/>
          <w:szCs w:val="24"/>
        </w:rPr>
        <w:t xml:space="preserve"> - </w:t>
      </w:r>
      <w:hyperlink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 w:rsidRPr="009C3323">
          <w:rPr>
            <w:color w:val="000000" w:themeColor="text1"/>
            <w:sz w:val="24"/>
            <w:szCs w:val="24"/>
          </w:rPr>
          <w:t>1.3.2</w:t>
        </w:r>
      </w:hyperlink>
      <w:r w:rsidRPr="009C3323">
        <w:rPr>
          <w:sz w:val="24"/>
          <w:szCs w:val="24"/>
        </w:rPr>
        <w:t xml:space="preserve"> настоящих Правил, администрацией сельского  поселения могут быть установлены типовые формы, а также принципы их размещения.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1.3.8. Размещение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1.3.9. 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муниципального образования «Дзержинский район», в том числе определяются места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пункте 1.3.4</w:t>
        </w:r>
      </w:hyperlink>
      <w:r w:rsidRPr="009C3323">
        <w:rPr>
          <w:sz w:val="24"/>
          <w:szCs w:val="24"/>
        </w:rPr>
        <w:t xml:space="preserve"> настоящих Правил, на внешних поверхностях данных объектов, а также их типы и габариты (длина, ширина, высота и т.д.).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1.3.10. Информационные конструкции, размещаемые на территории сельского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1.3.11. Запрещено использование в текстах (надписях), размещаемых на информационных конструкциях,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пункте 1.3.4</w:t>
        </w:r>
      </w:hyperlink>
      <w:r w:rsidRPr="009C3323">
        <w:rPr>
          <w:sz w:val="24"/>
          <w:szCs w:val="24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9C3323" w:rsidP="009C3323">
      <w:pPr>
        <w:pStyle w:val="ConsPlusNormal"/>
        <w:ind w:firstLine="709"/>
        <w:jc w:val="center"/>
        <w:outlineLvl w:val="1"/>
        <w:rPr>
          <w:sz w:val="24"/>
          <w:szCs w:val="24"/>
        </w:rPr>
      </w:pPr>
      <w:r w:rsidRPr="009C3323">
        <w:rPr>
          <w:sz w:val="24"/>
          <w:szCs w:val="24"/>
        </w:rPr>
        <w:t xml:space="preserve">II. </w:t>
      </w:r>
      <w:r>
        <w:rPr>
          <w:sz w:val="24"/>
          <w:szCs w:val="24"/>
        </w:rPr>
        <w:t>Т</w:t>
      </w:r>
      <w:r w:rsidRPr="009C3323">
        <w:rPr>
          <w:sz w:val="24"/>
          <w:szCs w:val="24"/>
        </w:rPr>
        <w:t>ребования к размещению информационных конструкций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5" w:name="Par60"/>
      <w:bookmarkEnd w:id="5"/>
      <w:r w:rsidRPr="009C3323">
        <w:rPr>
          <w:sz w:val="24"/>
          <w:szCs w:val="24"/>
        </w:rPr>
        <w:t xml:space="preserve"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пункте 1.3.4</w:t>
        </w:r>
      </w:hyperlink>
      <w:r w:rsidRPr="009C3323">
        <w:rPr>
          <w:color w:val="000000" w:themeColor="text1"/>
          <w:sz w:val="24"/>
          <w:szCs w:val="24"/>
        </w:rPr>
        <w:t xml:space="preserve"> настоящих Правил, одного из следующих типов (за исключением случаев</w:t>
      </w:r>
      <w:r w:rsidRPr="009C3323">
        <w:rPr>
          <w:sz w:val="24"/>
          <w:szCs w:val="24"/>
        </w:rPr>
        <w:t>, предусмотренных настоящими Правилами):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6" w:name="Par64"/>
      <w:bookmarkEnd w:id="6"/>
      <w:r w:rsidRPr="009C3323">
        <w:rPr>
          <w:sz w:val="24"/>
          <w:szCs w:val="24"/>
        </w:rPr>
        <w:lastRenderedPageBreak/>
        <w:t>2.</w:t>
      </w:r>
      <w:r w:rsidR="00E927C9" w:rsidRPr="009C3323">
        <w:rPr>
          <w:sz w:val="24"/>
          <w:szCs w:val="24"/>
        </w:rPr>
        <w:t>2</w:t>
      </w:r>
      <w:r w:rsidRPr="009C3323">
        <w:rPr>
          <w:sz w:val="24"/>
          <w:szCs w:val="24"/>
        </w:rPr>
        <w:t xml:space="preserve">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пункте 1.3.4</w:t>
        </w:r>
      </w:hyperlink>
      <w:r w:rsidRPr="009C3323">
        <w:rPr>
          <w:color w:val="000000" w:themeColor="text1"/>
          <w:sz w:val="24"/>
          <w:szCs w:val="24"/>
        </w:rPr>
        <w:t xml:space="preserve"> </w:t>
      </w:r>
      <w:r w:rsidRPr="009C3323">
        <w:rPr>
          <w:sz w:val="24"/>
          <w:szCs w:val="24"/>
        </w:rPr>
        <w:t>настоящих Правил, на внешних поверхностях торговых,  культурных объектов на территории сельского поселе</w:t>
      </w:r>
      <w:r w:rsidR="00E927C9" w:rsidRPr="009C3323">
        <w:rPr>
          <w:sz w:val="24"/>
          <w:szCs w:val="24"/>
        </w:rPr>
        <w:t>н</w:t>
      </w:r>
      <w:r w:rsidRPr="009C3323">
        <w:rPr>
          <w:sz w:val="24"/>
          <w:szCs w:val="24"/>
        </w:rPr>
        <w:t xml:space="preserve">ия осуществляется на основании дизайн-проекта, согласованного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9C3323">
          <w:rPr>
            <w:color w:val="000000" w:themeColor="text1"/>
            <w:sz w:val="24"/>
            <w:szCs w:val="24"/>
          </w:rPr>
          <w:t>пункта 3.3</w:t>
        </w:r>
      </w:hyperlink>
      <w:r w:rsidRPr="009C3323">
        <w:rPr>
          <w:color w:val="000000" w:themeColor="text1"/>
          <w:sz w:val="24"/>
          <w:szCs w:val="24"/>
        </w:rPr>
        <w:t xml:space="preserve"> </w:t>
      </w:r>
      <w:r w:rsidRPr="009C3323">
        <w:rPr>
          <w:sz w:val="24"/>
          <w:szCs w:val="24"/>
        </w:rPr>
        <w:t>настоящих Правил.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 и культурных объектов.</w:t>
      </w:r>
    </w:p>
    <w:p w:rsidR="00B86925" w:rsidRPr="009C3323" w:rsidRDefault="00E927C9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2.3</w:t>
      </w:r>
      <w:r w:rsidR="00B86925" w:rsidRPr="009C3323">
        <w:rPr>
          <w:sz w:val="24"/>
          <w:szCs w:val="24"/>
        </w:rPr>
        <w:t xml:space="preserve">. Информационные конструкции, указанные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9C3323">
          <w:rPr>
            <w:color w:val="000000" w:themeColor="text1"/>
            <w:sz w:val="24"/>
            <w:szCs w:val="24"/>
          </w:rPr>
          <w:t>пункте 1.3.4</w:t>
        </w:r>
      </w:hyperlink>
      <w:r w:rsidR="00B86925" w:rsidRPr="009C3323">
        <w:rPr>
          <w:sz w:val="24"/>
          <w:szCs w:val="24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 w:rsidRPr="009C3323">
        <w:rPr>
          <w:sz w:val="24"/>
          <w:szCs w:val="24"/>
        </w:rPr>
        <w:t xml:space="preserve">й конструкции (п. 1 приложения </w:t>
      </w:r>
      <w:r w:rsidR="00B86925" w:rsidRPr="009C3323">
        <w:rPr>
          <w:sz w:val="24"/>
          <w:szCs w:val="24"/>
        </w:rPr>
        <w:t>).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2.4</w:t>
      </w:r>
      <w:r w:rsidR="00B86925" w:rsidRPr="009C3323">
        <w:rPr>
          <w:sz w:val="24"/>
          <w:szCs w:val="24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9C3323">
          <w:rPr>
            <w:color w:val="000000" w:themeColor="text1"/>
            <w:sz w:val="24"/>
            <w:szCs w:val="24"/>
          </w:rPr>
          <w:t>пункте 1.3.4</w:t>
        </w:r>
      </w:hyperlink>
      <w:r w:rsidR="00B86925" w:rsidRPr="009C3323">
        <w:rPr>
          <w:sz w:val="24"/>
          <w:szCs w:val="24"/>
        </w:rPr>
        <w:t xml:space="preserve"> настоящих Правил, на плоских участках фасада, свободных от архитектурных элементов, исключи</w:t>
      </w:r>
      <w:r w:rsidR="00E927C9" w:rsidRPr="009C3323">
        <w:rPr>
          <w:sz w:val="24"/>
          <w:szCs w:val="24"/>
        </w:rPr>
        <w:t xml:space="preserve">тельно в пределах площади </w:t>
      </w:r>
      <w:r w:rsidR="00B86925" w:rsidRPr="009C3323">
        <w:rPr>
          <w:sz w:val="24"/>
          <w:szCs w:val="24"/>
        </w:rPr>
        <w:t xml:space="preserve"> соответствующей физическим размерам занимаемых данными организациями, индивидуальными предпринимател</w:t>
      </w:r>
      <w:r w:rsidRPr="009C3323">
        <w:rPr>
          <w:sz w:val="24"/>
          <w:szCs w:val="24"/>
        </w:rPr>
        <w:t xml:space="preserve">ями помещений (п. 2 приложения </w:t>
      </w:r>
      <w:r w:rsidR="00B86925" w:rsidRPr="009C3323">
        <w:rPr>
          <w:sz w:val="24"/>
          <w:szCs w:val="24"/>
        </w:rPr>
        <w:t>).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2.5</w:t>
      </w:r>
      <w:r w:rsidR="00B86925" w:rsidRPr="009C3323">
        <w:rPr>
          <w:sz w:val="24"/>
          <w:szCs w:val="24"/>
        </w:rPr>
        <w:t>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</w:t>
      </w:r>
      <w:r w:rsidRPr="009C3323">
        <w:rPr>
          <w:sz w:val="24"/>
          <w:szCs w:val="24"/>
        </w:rPr>
        <w:t>овне, высоте) (п. 2 приложения</w:t>
      </w:r>
      <w:r w:rsidR="00B86925" w:rsidRPr="009C3323">
        <w:rPr>
          <w:sz w:val="24"/>
          <w:szCs w:val="24"/>
        </w:rPr>
        <w:t>).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2.6</w:t>
      </w:r>
      <w:r w:rsidR="00B86925" w:rsidRPr="009C3323">
        <w:rPr>
          <w:sz w:val="24"/>
          <w:szCs w:val="24"/>
        </w:rPr>
        <w:t>. Информационные конструкции могут состоять из следую</w:t>
      </w:r>
      <w:r w:rsidRPr="009C3323">
        <w:rPr>
          <w:sz w:val="24"/>
          <w:szCs w:val="24"/>
        </w:rPr>
        <w:t>щих элементов (п. 1 приложения</w:t>
      </w:r>
      <w:r w:rsidR="00B86925" w:rsidRPr="009C3323">
        <w:rPr>
          <w:sz w:val="24"/>
          <w:szCs w:val="24"/>
        </w:rPr>
        <w:t>):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информационное поле (текстовая часть);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декоративно-художественные элементы.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2.7</w:t>
      </w:r>
      <w:r w:rsidR="00B86925" w:rsidRPr="009C3323">
        <w:rPr>
          <w:sz w:val="24"/>
          <w:szCs w:val="24"/>
        </w:rPr>
        <w:t>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2.8</w:t>
      </w:r>
      <w:r w:rsidR="00B86925" w:rsidRPr="009C3323">
        <w:rPr>
          <w:sz w:val="24"/>
          <w:szCs w:val="24"/>
        </w:rPr>
        <w:t>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- настенные конструкции размещаются над входом или окнами (витринами) помещений,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пункте 1.3.4</w:t>
        </w:r>
      </w:hyperlink>
      <w:r w:rsidRPr="009C3323">
        <w:rPr>
          <w:sz w:val="24"/>
          <w:szCs w:val="24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7" w:name="Par77"/>
      <w:bookmarkEnd w:id="7"/>
      <w:r w:rsidRPr="009C3323">
        <w:rPr>
          <w:sz w:val="24"/>
          <w:szCs w:val="24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по высоте - 0,50 м, за исключением размещения настенной вывески на фризе;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9C3323">
        <w:rPr>
          <w:sz w:val="24"/>
          <w:szCs w:val="24"/>
        </w:rPr>
        <w:t>ысоту фриза.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 w:rsidRPr="009C3323">
        <w:rPr>
          <w:sz w:val="24"/>
          <w:szCs w:val="24"/>
        </w:rPr>
        <w:t>но на конструкции козырька (п. 4 приложения</w:t>
      </w:r>
      <w:r w:rsidRPr="009C3323">
        <w:rPr>
          <w:sz w:val="24"/>
          <w:szCs w:val="24"/>
        </w:rPr>
        <w:t>).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2.9</w:t>
      </w:r>
      <w:r w:rsidR="00B86925" w:rsidRPr="009C3323">
        <w:rPr>
          <w:sz w:val="24"/>
          <w:szCs w:val="24"/>
        </w:rPr>
        <w:t>. Консольные конструкции располагаются в одной горизон</w:t>
      </w:r>
      <w:r w:rsidRPr="009C3323">
        <w:rPr>
          <w:sz w:val="24"/>
          <w:szCs w:val="24"/>
        </w:rPr>
        <w:t>тальной плоскости фасада</w:t>
      </w:r>
      <w:r w:rsidR="00B86925" w:rsidRPr="009C3323">
        <w:rPr>
          <w:sz w:val="24"/>
          <w:szCs w:val="24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- расстояние между консольными конструкциями не может быть менее 10 м, расстояние от уровня земли до нижнего края консольной конструкции должно </w:t>
      </w:r>
      <w:r w:rsidRPr="009C3323">
        <w:rPr>
          <w:sz w:val="24"/>
          <w:szCs w:val="24"/>
        </w:rPr>
        <w:lastRenderedPageBreak/>
        <w:t>быть не менее 2,50 м;</w:t>
      </w:r>
    </w:p>
    <w:p w:rsidR="00B86925" w:rsidRPr="009C3323" w:rsidRDefault="00B86925" w:rsidP="009C3323">
      <w:pPr>
        <w:shd w:val="clear" w:color="auto" w:fill="FFFFFF"/>
        <w:tabs>
          <w:tab w:val="left" w:pos="100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9C3323">
        <w:rPr>
          <w:rFonts w:ascii="Arial" w:hAnsi="Arial" w:cs="Arial"/>
          <w:sz w:val="24"/>
          <w:szCs w:val="24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 w:rsidRPr="009C3323">
        <w:rPr>
          <w:rFonts w:ascii="Arial" w:hAnsi="Arial" w:cs="Arial"/>
          <w:sz w:val="24"/>
          <w:szCs w:val="24"/>
        </w:rPr>
        <w:t>ия не может</w:t>
      </w:r>
      <w:r w:rsidR="009C3323">
        <w:rPr>
          <w:rFonts w:ascii="Arial" w:hAnsi="Arial" w:cs="Arial"/>
          <w:sz w:val="24"/>
          <w:szCs w:val="24"/>
        </w:rPr>
        <w:t xml:space="preserve"> превышать 1 м (п. 5 приложения</w:t>
      </w:r>
      <w:r w:rsidR="005B258B" w:rsidRPr="009C3323">
        <w:rPr>
          <w:rFonts w:ascii="Arial" w:hAnsi="Arial" w:cs="Arial"/>
          <w:sz w:val="24"/>
          <w:szCs w:val="24"/>
        </w:rPr>
        <w:t>) поверхностей объекта.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</w:t>
      </w:r>
      <w:r w:rsidR="005B258B" w:rsidRPr="009C3323">
        <w:rPr>
          <w:sz w:val="24"/>
          <w:szCs w:val="24"/>
        </w:rPr>
        <w:t>0</w:t>
      </w:r>
      <w:r w:rsidRPr="009C3323">
        <w:rPr>
          <w:sz w:val="24"/>
          <w:szCs w:val="24"/>
        </w:rPr>
        <w:t>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-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</w:t>
      </w:r>
      <w:r w:rsidR="005B258B" w:rsidRPr="009C3323">
        <w:rPr>
          <w:sz w:val="24"/>
          <w:szCs w:val="24"/>
        </w:rPr>
        <w:t>превышать в</w:t>
      </w:r>
      <w:r w:rsidR="009C3323">
        <w:rPr>
          <w:sz w:val="24"/>
          <w:szCs w:val="24"/>
        </w:rPr>
        <w:t xml:space="preserve"> высоту 0,15 м (п. 6 приложения</w:t>
      </w:r>
      <w:r w:rsidRPr="009C3323">
        <w:rPr>
          <w:sz w:val="24"/>
          <w:szCs w:val="24"/>
        </w:rPr>
        <w:t>);</w:t>
      </w:r>
    </w:p>
    <w:p w:rsidR="005B258B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</w:t>
      </w:r>
      <w:r w:rsidR="005B258B" w:rsidRPr="009C3323">
        <w:rPr>
          <w:sz w:val="24"/>
          <w:szCs w:val="24"/>
        </w:rPr>
        <w:t>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2.11</w:t>
      </w:r>
      <w:r w:rsidR="00B86925" w:rsidRPr="009C3323">
        <w:rPr>
          <w:sz w:val="24"/>
          <w:szCs w:val="24"/>
        </w:rPr>
        <w:t xml:space="preserve">. При наличии на фасадах объектов архитектурно-художественных элементов, препятствующих размещению информационных конструкций, указанных </w:t>
      </w:r>
      <w:r w:rsidR="00B86925" w:rsidRPr="009C3323">
        <w:rPr>
          <w:color w:val="000000" w:themeColor="text1"/>
          <w:sz w:val="24"/>
          <w:szCs w:val="24"/>
        </w:rPr>
        <w:t xml:space="preserve">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9C3323">
          <w:rPr>
            <w:color w:val="000000" w:themeColor="text1"/>
            <w:sz w:val="24"/>
            <w:szCs w:val="24"/>
          </w:rPr>
          <w:t>пункте 1.3.4</w:t>
        </w:r>
      </w:hyperlink>
      <w:r w:rsidR="00B86925" w:rsidRPr="009C3323">
        <w:rPr>
          <w:sz w:val="24"/>
          <w:szCs w:val="24"/>
        </w:rPr>
        <w:t xml:space="preserve">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9C3323">
          <w:rPr>
            <w:color w:val="000000" w:themeColor="text1"/>
            <w:sz w:val="24"/>
            <w:szCs w:val="24"/>
          </w:rPr>
          <w:t>пунктом 3.3</w:t>
        </w:r>
      </w:hyperlink>
      <w:r w:rsidR="00B86925" w:rsidRPr="009C3323">
        <w:rPr>
          <w:color w:val="000000" w:themeColor="text1"/>
          <w:sz w:val="24"/>
          <w:szCs w:val="24"/>
        </w:rPr>
        <w:t xml:space="preserve"> </w:t>
      </w:r>
      <w:r w:rsidR="00B86925" w:rsidRPr="009C3323">
        <w:rPr>
          <w:sz w:val="24"/>
          <w:szCs w:val="24"/>
        </w:rPr>
        <w:t>настоящих Правил.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2.12</w:t>
      </w:r>
      <w:r w:rsidR="00B86925" w:rsidRPr="009C3323">
        <w:rPr>
          <w:sz w:val="24"/>
          <w:szCs w:val="24"/>
        </w:rPr>
        <w:t xml:space="preserve">. Местоположение и параметры (размеры)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9C3323">
          <w:rPr>
            <w:color w:val="000000" w:themeColor="text1"/>
            <w:sz w:val="24"/>
            <w:szCs w:val="24"/>
          </w:rPr>
          <w:t>пунктах 1.3.4</w:t>
        </w:r>
      </w:hyperlink>
      <w:r w:rsidR="00B86925" w:rsidRPr="009C3323">
        <w:rPr>
          <w:color w:val="000000" w:themeColor="text1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9C3323">
          <w:rPr>
            <w:color w:val="000000" w:themeColor="text1"/>
            <w:sz w:val="24"/>
            <w:szCs w:val="24"/>
          </w:rPr>
          <w:t>1.3.5</w:t>
        </w:r>
      </w:hyperlink>
      <w:r w:rsidR="00B86925" w:rsidRPr="009C3323">
        <w:rPr>
          <w:color w:val="000000" w:themeColor="text1"/>
          <w:sz w:val="24"/>
          <w:szCs w:val="24"/>
        </w:rPr>
        <w:t xml:space="preserve"> н</w:t>
      </w:r>
      <w:r w:rsidR="00B86925" w:rsidRPr="009C3323">
        <w:rPr>
          <w:sz w:val="24"/>
          <w:szCs w:val="24"/>
        </w:rPr>
        <w:t>астоящих Правил, устанавливаемых на нестационарных торговых объектах, определяются типовыми архитектурными решениями нестационарных торговых объектов.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2.13</w:t>
      </w:r>
      <w:r w:rsidR="00B86925" w:rsidRPr="009C3323">
        <w:rPr>
          <w:sz w:val="24"/>
          <w:szCs w:val="24"/>
        </w:rPr>
        <w:t xml:space="preserve">. Информационные конструкции (вывески), указанные </w:t>
      </w:r>
      <w:r w:rsidR="00B86925" w:rsidRPr="009C3323">
        <w:rPr>
          <w:color w:val="000000" w:themeColor="text1"/>
          <w:sz w:val="24"/>
          <w:szCs w:val="24"/>
        </w:rPr>
        <w:t xml:space="preserve">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9C3323">
          <w:rPr>
            <w:color w:val="000000" w:themeColor="text1"/>
            <w:sz w:val="24"/>
            <w:szCs w:val="24"/>
          </w:rPr>
          <w:t>пункте 1.3.5</w:t>
        </w:r>
      </w:hyperlink>
      <w:r w:rsidR="00B86925" w:rsidRPr="009C3323">
        <w:rPr>
          <w:sz w:val="24"/>
          <w:szCs w:val="24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не более 0,60 м по длине;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не более 0,40 м по высоте.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Вывески могут иметь внутреннюю подсветку.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В случае размещения в одном объекте нескольких организаций, индивидуальных предпринимателей общая площадь вывески(ок),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вывески(ок) более 2 кв. м ее (их) размещение осуществляется согласно дизайн-проекту, согласованному в </w:t>
      </w:r>
      <w:r w:rsidRPr="009C3323">
        <w:rPr>
          <w:color w:val="000000" w:themeColor="text1"/>
          <w:sz w:val="24"/>
          <w:szCs w:val="24"/>
        </w:rPr>
        <w:t xml:space="preserve">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9C3323">
          <w:rPr>
            <w:color w:val="000000" w:themeColor="text1"/>
            <w:sz w:val="24"/>
            <w:szCs w:val="24"/>
          </w:rPr>
          <w:t>пунктом 3.3</w:t>
        </w:r>
      </w:hyperlink>
      <w:r w:rsidRPr="009C3323">
        <w:rPr>
          <w:sz w:val="24"/>
          <w:szCs w:val="24"/>
        </w:rPr>
        <w:t xml:space="preserve"> настоящих Правил.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Вывески могут быть размещены с внутренней стороны остекления витрины </w:t>
      </w:r>
      <w:r w:rsidRPr="009C3323">
        <w:rPr>
          <w:sz w:val="24"/>
          <w:szCs w:val="24"/>
        </w:rPr>
        <w:lastRenderedPageBreak/>
        <w:t>или входной двери методом нанесения трафаретной печати.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При этом размеры указанных вывесок не могут превышать: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- 0,30 м по длине;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- 0,20 м по высоте.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не более четырех.</w:t>
      </w:r>
    </w:p>
    <w:p w:rsidR="005B258B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Размещение вывесок на (в) оконных проемах не допускается</w:t>
      </w:r>
    </w:p>
    <w:p w:rsidR="005B258B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2.14</w:t>
      </w:r>
      <w:r w:rsidR="00B86925" w:rsidRPr="009C3323">
        <w:rPr>
          <w:sz w:val="24"/>
          <w:szCs w:val="24"/>
        </w:rPr>
        <w:t>. При размещении информационных конструкций на внешних поверхностях зда</w:t>
      </w:r>
      <w:r w:rsidRPr="009C3323">
        <w:rPr>
          <w:sz w:val="24"/>
          <w:szCs w:val="24"/>
        </w:rPr>
        <w:t>ний, строений, сооружений, запрещается: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нарушение геометрических параметров (размеров) информационных конструкций;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нарушение установленных требований к местам размещения информационных конструкций;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вертикальный порядок расположения букв на информационном поле информационной конструкции;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полное или частичное перекрытие оконных и дверных проемов, а также витражей и витрин;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в границах жилых помещений;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на глухих торцах фасада;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в оконных проемах;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на кровлях, лоджиях и балконах;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на расстоянии ближе, чем 2 м от мемориальных досок;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перекрытие указателей наименований улиц и номеров домов;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B86925" w:rsidRPr="009C3323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2.15</w:t>
      </w:r>
      <w:r w:rsidR="00B86925" w:rsidRPr="009C3323">
        <w:rPr>
          <w:sz w:val="24"/>
          <w:szCs w:val="24"/>
        </w:rPr>
        <w:t>. Запрещается размещение информационных конструкций на ограждающих конструкциях, перилах, заборах, шлагбаумах и т.д.</w:t>
      </w:r>
      <w:r w:rsidRPr="009C3323">
        <w:rPr>
          <w:sz w:val="24"/>
          <w:szCs w:val="24"/>
        </w:rPr>
        <w:t>.</w:t>
      </w:r>
    </w:p>
    <w:p w:rsidR="00B86925" w:rsidRDefault="005B258B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2.16</w:t>
      </w:r>
      <w:r w:rsidR="00B86925" w:rsidRPr="009C3323">
        <w:rPr>
          <w:sz w:val="24"/>
          <w:szCs w:val="24"/>
        </w:rPr>
        <w:t xml:space="preserve">. Запрещается размещение информационных конструкций в виде отдельно стоящих сборно-разборных (складных) </w:t>
      </w:r>
      <w:r w:rsidRPr="009C3323">
        <w:rPr>
          <w:sz w:val="24"/>
          <w:szCs w:val="24"/>
        </w:rPr>
        <w:t>конструкций - штендеров .</w:t>
      </w:r>
    </w:p>
    <w:p w:rsidR="009C3323" w:rsidRPr="009C3323" w:rsidRDefault="009C3323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center"/>
        <w:outlineLvl w:val="1"/>
        <w:rPr>
          <w:sz w:val="24"/>
          <w:szCs w:val="24"/>
        </w:rPr>
      </w:pPr>
      <w:r w:rsidRPr="009C3323">
        <w:rPr>
          <w:sz w:val="24"/>
          <w:szCs w:val="24"/>
        </w:rPr>
        <w:t>III. Уведомление о размещении информационных конструкций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3.1. Организация, юридическое лицо, индивидуальный предприниматель не позднее чем за 30 дней до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9C3323">
          <w:rPr>
            <w:color w:val="000000" w:themeColor="text1"/>
            <w:sz w:val="24"/>
            <w:szCs w:val="24"/>
          </w:rPr>
          <w:t>подпункте 1.3.4</w:t>
        </w:r>
      </w:hyperlink>
      <w:r w:rsidRPr="009C3323">
        <w:rPr>
          <w:sz w:val="24"/>
          <w:szCs w:val="24"/>
        </w:rPr>
        <w:t xml:space="preserve"> настоящих Правил, обязаны направить в администрацию муниципального образования </w:t>
      </w:r>
      <w:r w:rsidR="00E26B97" w:rsidRPr="009C3323">
        <w:rPr>
          <w:sz w:val="24"/>
          <w:szCs w:val="24"/>
        </w:rPr>
        <w:t xml:space="preserve">Тулюшское </w:t>
      </w:r>
      <w:r w:rsidRPr="009C3323">
        <w:rPr>
          <w:sz w:val="24"/>
          <w:szCs w:val="24"/>
        </w:rPr>
        <w:t>сельское поселение соответствующее уведомление.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3.2. Уведомление должно содержать: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предполагаемое место (адрес) размещения информационной конструкции;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тип информационной конструкции, способы освещения (при наличии);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lastRenderedPageBreak/>
        <w:t>К уведомлению также прилагается: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правоустанавливающие документы в случае, если документы не подлежат государственной регистрации;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графические материалы: фотомонтаж (графическая врисовка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врисовки конструкции на фотографии с соблюдением пропорций объектов.</w:t>
      </w:r>
      <w:r w:rsidR="00960AA1" w:rsidRPr="009C3323">
        <w:rPr>
          <w:sz w:val="24"/>
          <w:szCs w:val="24"/>
        </w:rPr>
        <w:t xml:space="preserve"> </w:t>
      </w:r>
      <w:r w:rsidRPr="009C3323">
        <w:rPr>
          <w:sz w:val="24"/>
          <w:szCs w:val="24"/>
        </w:rPr>
        <w:t>Фотофиксацию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- дизайн-проект (при наличии).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bookmarkStart w:id="8" w:name="Par161"/>
      <w:bookmarkEnd w:id="8"/>
      <w:r w:rsidRPr="009C3323">
        <w:rPr>
          <w:sz w:val="24"/>
          <w:szCs w:val="24"/>
        </w:rPr>
        <w:t>3.3. В случае размещения информационных конструкций согласно дизайн-проекту данный дизайн-проект подлежит согласованию с адми</w:t>
      </w:r>
      <w:r w:rsidR="00E26B97" w:rsidRPr="009C3323">
        <w:rPr>
          <w:sz w:val="24"/>
          <w:szCs w:val="24"/>
        </w:rPr>
        <w:t>нистрацией Тулюшского сельского поселения.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 xml:space="preserve">3.4. Не подлежит уведомлению размещение информационных конструкций (вывесок), указанных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9C3323">
          <w:rPr>
            <w:color w:val="000000" w:themeColor="text1"/>
            <w:sz w:val="24"/>
            <w:szCs w:val="24"/>
          </w:rPr>
          <w:t>подпункте 1.3.5</w:t>
        </w:r>
      </w:hyperlink>
      <w:r w:rsidRPr="009C3323">
        <w:rPr>
          <w:color w:val="000000" w:themeColor="text1"/>
          <w:sz w:val="24"/>
          <w:szCs w:val="24"/>
        </w:rPr>
        <w:t xml:space="preserve"> </w:t>
      </w:r>
      <w:r w:rsidRPr="009C3323">
        <w:rPr>
          <w:sz w:val="24"/>
          <w:szCs w:val="24"/>
        </w:rPr>
        <w:t>настоящих Правил.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3.5. Прохождение процедуры уведомления размещения информационных конструкций или согласования дизайн-проекта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center"/>
        <w:outlineLvl w:val="1"/>
        <w:rPr>
          <w:sz w:val="24"/>
          <w:szCs w:val="24"/>
        </w:rPr>
      </w:pPr>
      <w:r w:rsidRPr="009C3323">
        <w:rPr>
          <w:sz w:val="24"/>
          <w:szCs w:val="24"/>
        </w:rPr>
        <w:t>IV. Требования к содержанию информационных конструкций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  <w:r w:rsidRPr="009C3323">
        <w:rPr>
          <w:sz w:val="24"/>
          <w:szCs w:val="24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pStyle w:val="ConsPlusNormal"/>
        <w:ind w:firstLine="709"/>
        <w:jc w:val="center"/>
        <w:outlineLvl w:val="1"/>
        <w:rPr>
          <w:sz w:val="24"/>
          <w:szCs w:val="24"/>
        </w:rPr>
      </w:pPr>
      <w:r w:rsidRPr="009C3323">
        <w:rPr>
          <w:sz w:val="24"/>
          <w:szCs w:val="24"/>
        </w:rPr>
        <w:t>V. Ответственность за нарушение требований Правил размещения</w:t>
      </w:r>
    </w:p>
    <w:p w:rsidR="00B86925" w:rsidRPr="009C3323" w:rsidRDefault="00B86925" w:rsidP="009C3323">
      <w:pPr>
        <w:pStyle w:val="ConsPlusNormal"/>
        <w:ind w:firstLine="709"/>
        <w:jc w:val="center"/>
        <w:rPr>
          <w:sz w:val="24"/>
          <w:szCs w:val="24"/>
        </w:rPr>
      </w:pPr>
      <w:r w:rsidRPr="009C3323">
        <w:rPr>
          <w:sz w:val="24"/>
          <w:szCs w:val="24"/>
        </w:rPr>
        <w:t>и содержания информационных конструкций</w:t>
      </w:r>
    </w:p>
    <w:p w:rsidR="00B86925" w:rsidRPr="009C3323" w:rsidRDefault="00B86925" w:rsidP="009C3323">
      <w:pPr>
        <w:pStyle w:val="ConsPlusNormal"/>
        <w:ind w:firstLine="709"/>
        <w:jc w:val="both"/>
        <w:rPr>
          <w:sz w:val="24"/>
          <w:szCs w:val="24"/>
        </w:rPr>
      </w:pPr>
    </w:p>
    <w:p w:rsidR="00B86925" w:rsidRPr="009C3323" w:rsidRDefault="00B86925" w:rsidP="009C3323">
      <w:pPr>
        <w:shd w:val="clear" w:color="auto" w:fill="FFFFFF"/>
        <w:tabs>
          <w:tab w:val="left" w:pos="1008"/>
        </w:tabs>
        <w:ind w:firstLine="709"/>
        <w:jc w:val="both"/>
        <w:rPr>
          <w:rFonts w:ascii="Arial" w:hAnsi="Arial" w:cs="Arial"/>
          <w:sz w:val="24"/>
          <w:szCs w:val="24"/>
        </w:rPr>
        <w:sectPr w:rsidR="00B86925" w:rsidRPr="009C3323" w:rsidSect="00296AE4">
          <w:pgSz w:w="11909" w:h="16834"/>
          <w:pgMar w:top="426" w:right="1058" w:bottom="360" w:left="1486" w:header="720" w:footer="720" w:gutter="0"/>
          <w:cols w:space="60"/>
          <w:noEndnote/>
        </w:sectPr>
      </w:pPr>
      <w:r w:rsidRPr="009C3323">
        <w:rPr>
          <w:rFonts w:ascii="Arial" w:hAnsi="Arial" w:cs="Arial"/>
          <w:sz w:val="24"/>
          <w:szCs w:val="24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E26B97" w:rsidRPr="009C3323">
        <w:rPr>
          <w:rFonts w:ascii="Arial" w:hAnsi="Arial" w:cs="Arial"/>
          <w:sz w:val="24"/>
          <w:szCs w:val="24"/>
        </w:rPr>
        <w:t xml:space="preserve">ционная конструкция </w:t>
      </w:r>
      <w:r w:rsidRPr="009C3323">
        <w:rPr>
          <w:rFonts w:ascii="Arial" w:hAnsi="Arial" w:cs="Arial"/>
          <w:sz w:val="24"/>
          <w:szCs w:val="24"/>
        </w:rPr>
        <w:t>присоединена</w:t>
      </w:r>
      <w:r w:rsidR="005B258B" w:rsidRPr="009C3323">
        <w:rPr>
          <w:rFonts w:ascii="Arial" w:hAnsi="Arial" w:cs="Arial"/>
          <w:sz w:val="24"/>
          <w:szCs w:val="24"/>
        </w:rPr>
        <w:t>.</w:t>
      </w:r>
    </w:p>
    <w:p w:rsidR="00962C55" w:rsidRDefault="00E927C9" w:rsidP="00962C55">
      <w:pPr>
        <w:pStyle w:val="ConsPlusNormal"/>
        <w:jc w:val="right"/>
        <w:rPr>
          <w:rFonts w:ascii="Courier New" w:hAnsi="Courier New" w:cs="Courier New"/>
          <w:color w:val="000000" w:themeColor="text1"/>
          <w:sz w:val="24"/>
          <w:szCs w:val="24"/>
        </w:rPr>
      </w:pPr>
      <w:r w:rsidRPr="00962C55">
        <w:rPr>
          <w:rFonts w:ascii="Courier New" w:eastAsia="Calibri" w:hAnsi="Courier New" w:cs="Courier New"/>
          <w:bCs/>
          <w:color w:val="000000" w:themeColor="text1"/>
          <w:sz w:val="26"/>
          <w:szCs w:val="26"/>
        </w:rPr>
        <w:lastRenderedPageBreak/>
        <w:t>Приложение</w:t>
      </w:r>
      <w:r w:rsidR="00D03C48" w:rsidRPr="00962C55">
        <w:rPr>
          <w:rFonts w:ascii="Courier New" w:eastAsia="Calibri" w:hAnsi="Courier New" w:cs="Courier New"/>
          <w:bCs/>
          <w:color w:val="000000" w:themeColor="text1"/>
          <w:sz w:val="26"/>
          <w:szCs w:val="26"/>
        </w:rPr>
        <w:t xml:space="preserve"> № 2</w:t>
      </w:r>
      <w:r w:rsidRPr="00962C55">
        <w:rPr>
          <w:rFonts w:ascii="Courier New" w:eastAsia="Calibri" w:hAnsi="Courier New" w:cs="Courier New"/>
          <w:bCs/>
          <w:color w:val="000000" w:themeColor="text1"/>
          <w:sz w:val="26"/>
          <w:szCs w:val="26"/>
        </w:rPr>
        <w:t xml:space="preserve"> </w:t>
      </w:r>
      <w:r w:rsidRPr="00962C55">
        <w:rPr>
          <w:rFonts w:ascii="Courier New" w:hAnsi="Courier New" w:cs="Courier New"/>
          <w:color w:val="000000" w:themeColor="text1"/>
          <w:sz w:val="24"/>
          <w:szCs w:val="24"/>
        </w:rPr>
        <w:t xml:space="preserve">к </w:t>
      </w:r>
      <w:hyperlink w:anchor="Par34" w:tooltip="ПРАВИЛА" w:history="1">
        <w:r w:rsidRPr="00962C55">
          <w:rPr>
            <w:rFonts w:ascii="Courier New" w:hAnsi="Courier New" w:cs="Courier New"/>
            <w:color w:val="000000" w:themeColor="text1"/>
            <w:sz w:val="24"/>
            <w:szCs w:val="24"/>
          </w:rPr>
          <w:t>Правилам</w:t>
        </w:r>
      </w:hyperlink>
      <w:r w:rsidRPr="00962C55">
        <w:rPr>
          <w:rFonts w:ascii="Courier New" w:hAnsi="Courier New" w:cs="Courier New"/>
          <w:color w:val="000000" w:themeColor="text1"/>
          <w:sz w:val="24"/>
          <w:szCs w:val="24"/>
        </w:rPr>
        <w:t xml:space="preserve"> размещения</w:t>
      </w:r>
    </w:p>
    <w:p w:rsidR="00962C55" w:rsidRDefault="00E927C9" w:rsidP="00962C55">
      <w:pPr>
        <w:pStyle w:val="ConsPlusNormal"/>
        <w:jc w:val="right"/>
        <w:rPr>
          <w:rFonts w:ascii="Courier New" w:hAnsi="Courier New" w:cs="Courier New"/>
          <w:color w:val="000000" w:themeColor="text1"/>
          <w:sz w:val="24"/>
          <w:szCs w:val="24"/>
        </w:rPr>
      </w:pPr>
      <w:r w:rsidRPr="00962C55">
        <w:rPr>
          <w:rFonts w:ascii="Courier New" w:hAnsi="Courier New" w:cs="Courier New"/>
          <w:color w:val="000000" w:themeColor="text1"/>
          <w:sz w:val="24"/>
          <w:szCs w:val="24"/>
        </w:rPr>
        <w:t xml:space="preserve"> и содержания информационных конструкций</w:t>
      </w:r>
    </w:p>
    <w:p w:rsidR="00E927C9" w:rsidRPr="00962C55" w:rsidRDefault="00E927C9" w:rsidP="00962C55">
      <w:pPr>
        <w:pStyle w:val="ConsPlusNormal"/>
        <w:jc w:val="right"/>
        <w:rPr>
          <w:rFonts w:ascii="Courier New" w:hAnsi="Courier New" w:cs="Courier New"/>
          <w:color w:val="000000" w:themeColor="text1"/>
          <w:sz w:val="24"/>
          <w:szCs w:val="24"/>
        </w:rPr>
      </w:pPr>
      <w:r w:rsidRPr="00962C55">
        <w:rPr>
          <w:rFonts w:ascii="Courier New" w:hAnsi="Courier New" w:cs="Courier New"/>
          <w:color w:val="000000" w:themeColor="text1"/>
          <w:sz w:val="24"/>
          <w:szCs w:val="24"/>
        </w:rPr>
        <w:t xml:space="preserve"> на территории </w:t>
      </w:r>
      <w:r w:rsidR="00962C55">
        <w:rPr>
          <w:rFonts w:ascii="Courier New" w:hAnsi="Courier New" w:cs="Courier New"/>
          <w:color w:val="000000" w:themeColor="text1"/>
          <w:sz w:val="24"/>
          <w:szCs w:val="24"/>
        </w:rPr>
        <w:t>Тулюшского сельского поселения</w:t>
      </w:r>
    </w:p>
    <w:p w:rsidR="00E927C9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</w:p>
    <w:p w:rsidR="00E927C9" w:rsidRPr="00962C55" w:rsidRDefault="00E927C9" w:rsidP="00E927C9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962C55">
        <w:rPr>
          <w:rFonts w:ascii="Arial" w:eastAsia="Calibri" w:hAnsi="Arial" w:cs="Arial"/>
          <w:bCs/>
          <w:sz w:val="24"/>
          <w:szCs w:val="24"/>
        </w:rPr>
        <w:t xml:space="preserve">Графические изображения правил размещения и содержания информационных конструкций на территории </w:t>
      </w:r>
      <w:r w:rsidR="00E26B97" w:rsidRPr="00962C55">
        <w:rPr>
          <w:rFonts w:ascii="Arial" w:eastAsia="Calibri" w:hAnsi="Arial" w:cs="Arial"/>
          <w:bCs/>
          <w:sz w:val="24"/>
          <w:szCs w:val="24"/>
        </w:rPr>
        <w:t xml:space="preserve">Тулюшского </w:t>
      </w:r>
      <w:r w:rsidRPr="00962C55">
        <w:rPr>
          <w:rFonts w:ascii="Arial" w:eastAsia="Calibri" w:hAnsi="Arial" w:cs="Arial"/>
          <w:bCs/>
          <w:sz w:val="24"/>
          <w:szCs w:val="24"/>
        </w:rPr>
        <w:t xml:space="preserve">сельского поселения </w:t>
      </w:r>
    </w:p>
    <w:p w:rsidR="00E927C9" w:rsidRPr="00460D4F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962C55" w:rsidRDefault="00E927C9" w:rsidP="00962C55">
      <w:pPr>
        <w:rPr>
          <w:rFonts w:ascii="Arial" w:eastAsia="Times New Roman" w:hAnsi="Arial" w:cs="Arial"/>
          <w:sz w:val="24"/>
          <w:szCs w:val="24"/>
        </w:rPr>
      </w:pPr>
      <w:r w:rsidRPr="00962C55">
        <w:rPr>
          <w:rFonts w:ascii="Arial" w:eastAsia="Times New Roman" w:hAnsi="Arial" w:cs="Arial"/>
          <w:sz w:val="24"/>
          <w:szCs w:val="24"/>
        </w:rPr>
        <w:t>п.1.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Default="00E927C9" w:rsidP="00E927C9">
      <w:pPr>
        <w:rPr>
          <w:rFonts w:eastAsia="Times New Roman"/>
          <w:sz w:val="24"/>
          <w:szCs w:val="24"/>
        </w:rPr>
      </w:pPr>
      <w:r w:rsidRPr="00460D4F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5pt" o:ole="">
            <v:imagedata r:id="rId10" o:title=""/>
          </v:shape>
          <o:OLEObject Type="Embed" ProgID="Photoshop.Image.10" ShapeID="_x0000_i1025" DrawAspect="Content" ObjectID="_1573134592" r:id="rId11">
            <o:FieldCodes>\s</o:FieldCodes>
          </o:OLEObject>
        </w:object>
      </w: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Pr="00962C55" w:rsidRDefault="00E927C9" w:rsidP="00962C55">
      <w:pPr>
        <w:rPr>
          <w:rFonts w:ascii="Arial" w:eastAsia="Times New Roman" w:hAnsi="Arial" w:cs="Arial"/>
          <w:sz w:val="24"/>
          <w:szCs w:val="24"/>
        </w:rPr>
      </w:pPr>
      <w:r w:rsidRPr="00962C55">
        <w:rPr>
          <w:rFonts w:ascii="Arial" w:eastAsia="Times New Roman" w:hAnsi="Arial" w:cs="Arial"/>
          <w:sz w:val="24"/>
          <w:szCs w:val="24"/>
        </w:rPr>
        <w:t>п.2.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9601" w:dyaOrig="8230">
          <v:shape id="_x0000_i1026" type="#_x0000_t75" style="width:336pt;height:4in" o:ole="">
            <v:imagedata r:id="rId12" o:title=""/>
          </v:shape>
          <o:OLEObject Type="Embed" ProgID="Photoshop.Image.10" ShapeID="_x0000_i1026" DrawAspect="Content" ObjectID="_1573134593" r:id="rId13">
            <o:FieldCodes>\s</o:FieldCodes>
          </o:OLEObject>
        </w:object>
      </w:r>
    </w:p>
    <w:p w:rsidR="005B258B" w:rsidRDefault="005B258B" w:rsidP="00E927C9">
      <w:pPr>
        <w:rPr>
          <w:rFonts w:eastAsia="Times New Roman"/>
          <w:sz w:val="24"/>
        </w:rPr>
      </w:pPr>
    </w:p>
    <w:p w:rsidR="00962C55" w:rsidRDefault="00962C55" w:rsidP="00962C55">
      <w:pPr>
        <w:rPr>
          <w:rFonts w:ascii="Arial" w:eastAsia="Times New Roman" w:hAnsi="Arial" w:cs="Arial"/>
          <w:sz w:val="24"/>
          <w:szCs w:val="24"/>
        </w:rPr>
      </w:pPr>
    </w:p>
    <w:p w:rsidR="00962C55" w:rsidRDefault="00962C55" w:rsidP="00962C55">
      <w:pPr>
        <w:rPr>
          <w:rFonts w:ascii="Arial" w:eastAsia="Times New Roman" w:hAnsi="Arial" w:cs="Arial"/>
          <w:sz w:val="24"/>
          <w:szCs w:val="24"/>
        </w:rPr>
      </w:pPr>
    </w:p>
    <w:p w:rsidR="00962C55" w:rsidRDefault="00962C55" w:rsidP="00962C55">
      <w:pPr>
        <w:rPr>
          <w:rFonts w:ascii="Arial" w:eastAsia="Times New Roman" w:hAnsi="Arial" w:cs="Arial"/>
          <w:sz w:val="24"/>
          <w:szCs w:val="24"/>
        </w:rPr>
      </w:pPr>
    </w:p>
    <w:p w:rsidR="005B258B" w:rsidRPr="00962C55" w:rsidRDefault="00962C55" w:rsidP="00962C55">
      <w:pPr>
        <w:rPr>
          <w:rFonts w:ascii="Arial" w:eastAsia="Times New Roman" w:hAnsi="Arial" w:cs="Arial"/>
          <w:sz w:val="24"/>
          <w:szCs w:val="24"/>
        </w:rPr>
      </w:pPr>
      <w:r w:rsidRPr="00962C55">
        <w:rPr>
          <w:rFonts w:ascii="Arial" w:eastAsia="Times New Roman" w:hAnsi="Arial" w:cs="Arial"/>
          <w:sz w:val="24"/>
          <w:szCs w:val="24"/>
        </w:rPr>
        <w:lastRenderedPageBreak/>
        <w:t>п.3.</w:t>
      </w:r>
    </w:p>
    <w:p w:rsidR="005B258B" w:rsidRPr="00460D4F" w:rsidRDefault="005B258B" w:rsidP="005B258B">
      <w:pPr>
        <w:rPr>
          <w:rFonts w:eastAsia="Times New Roman"/>
          <w:sz w:val="24"/>
          <w:lang w:val="en-US"/>
        </w:rPr>
      </w:pPr>
      <w:r w:rsidRPr="00460D4F">
        <w:rPr>
          <w:rFonts w:eastAsia="Times New Roman"/>
          <w:sz w:val="24"/>
        </w:rPr>
        <w:object w:dxaOrig="6858" w:dyaOrig="12344">
          <v:shape id="_x0000_i1027" type="#_x0000_t75" style="width:136.5pt;height:247pt" o:ole="">
            <v:imagedata r:id="rId14" o:title=""/>
          </v:shape>
          <o:OLEObject Type="Embed" ProgID="Photoshop.Image.10" ShapeID="_x0000_i1027" DrawAspect="Content" ObjectID="_1573134594" r:id="rId15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6858" w:dyaOrig="12344">
          <v:shape id="_x0000_i1028" type="#_x0000_t75" style="width:136.5pt;height:247pt" o:ole="">
            <v:imagedata r:id="rId16" o:title=""/>
          </v:shape>
          <o:OLEObject Type="Embed" ProgID="Photoshop.Image.10" ShapeID="_x0000_i1028" DrawAspect="Content" ObjectID="_1573134595" r:id="rId17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5486" w:dyaOrig="12344">
          <v:shape id="_x0000_i1029" type="#_x0000_t75" style="width:109.5pt;height:247pt" o:ole="">
            <v:imagedata r:id="rId18" o:title=""/>
          </v:shape>
          <o:OLEObject Type="Embed" ProgID="Photoshop.Image.10" ShapeID="_x0000_i1029" DrawAspect="Content" ObjectID="_1573134596" r:id="rId19">
            <o:FieldCodes>\s</o:FieldCodes>
          </o:OLEObject>
        </w:object>
      </w:r>
    </w:p>
    <w:p w:rsidR="005B258B" w:rsidRDefault="005B258B" w:rsidP="00E927C9"/>
    <w:p w:rsidR="005B258B" w:rsidRPr="00962C55" w:rsidRDefault="005B258B" w:rsidP="00E927C9">
      <w:pPr>
        <w:rPr>
          <w:rFonts w:ascii="Arial" w:hAnsi="Arial" w:cs="Arial"/>
          <w:sz w:val="24"/>
          <w:szCs w:val="24"/>
        </w:rPr>
      </w:pPr>
      <w:r w:rsidRPr="00962C55">
        <w:rPr>
          <w:rFonts w:ascii="Arial" w:hAnsi="Arial" w:cs="Arial"/>
          <w:sz w:val="24"/>
          <w:szCs w:val="24"/>
        </w:rPr>
        <w:t>п.</w:t>
      </w:r>
      <w:r w:rsidR="00962C55" w:rsidRPr="00962C55">
        <w:rPr>
          <w:rFonts w:ascii="Arial" w:hAnsi="Arial" w:cs="Arial"/>
          <w:sz w:val="24"/>
          <w:szCs w:val="24"/>
        </w:rPr>
        <w:t>4.</w:t>
      </w: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B258B" w:rsidRDefault="005B258B" w:rsidP="005B258B">
      <w:r w:rsidRPr="00460D4F">
        <w:rPr>
          <w:rFonts w:eastAsia="Times New Roman"/>
          <w:sz w:val="24"/>
        </w:rPr>
        <w:object w:dxaOrig="9601" w:dyaOrig="6858">
          <v:shape id="_x0000_i1030" type="#_x0000_t75" style="width:4in;height:205.5pt" o:ole="">
            <v:imagedata r:id="rId20" o:title=""/>
          </v:shape>
          <o:OLEObject Type="Embed" ProgID="Photoshop.Image.10" ShapeID="_x0000_i1030" DrawAspect="Content" ObjectID="_1573134597" r:id="rId21">
            <o:FieldCodes>\s</o:FieldCodes>
          </o:OLEObject>
        </w:object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962C55" w:rsidRDefault="00962C55" w:rsidP="00962C55">
      <w:pPr>
        <w:ind w:left="-142"/>
        <w:rPr>
          <w:rFonts w:eastAsia="Times New Roman"/>
          <w:b/>
          <w:sz w:val="26"/>
          <w:szCs w:val="26"/>
        </w:rPr>
      </w:pPr>
    </w:p>
    <w:p w:rsidR="005B258B" w:rsidRPr="00962C55" w:rsidRDefault="00962C55" w:rsidP="00962C55">
      <w:pPr>
        <w:ind w:left="-142"/>
        <w:rPr>
          <w:rFonts w:ascii="Arial" w:hAnsi="Arial" w:cs="Arial"/>
          <w:sz w:val="24"/>
          <w:szCs w:val="24"/>
        </w:rPr>
      </w:pPr>
      <w:r w:rsidRPr="00962C55">
        <w:rPr>
          <w:rFonts w:ascii="Arial" w:eastAsia="Times New Roman" w:hAnsi="Arial" w:cs="Arial"/>
          <w:sz w:val="24"/>
          <w:szCs w:val="24"/>
        </w:rPr>
        <w:t>п.5.</w:t>
      </w:r>
    </w:p>
    <w:p w:rsidR="005B258B" w:rsidRPr="004C50CF" w:rsidRDefault="005B258B" w:rsidP="005B258B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8230" w:dyaOrig="5486">
          <v:shape id="_x0000_i1031" type="#_x0000_t75" style="width:247pt;height:165.5pt" o:ole="">
            <v:imagedata r:id="rId22" o:title=""/>
          </v:shape>
          <o:OLEObject Type="Embed" ProgID="Photoshop.Image.10" ShapeID="_x0000_i1031" DrawAspect="Content" ObjectID="_1573134598" r:id="rId23">
            <o:FieldCodes>\s</o:FieldCodes>
          </o:OLEObject>
        </w:object>
      </w:r>
    </w:p>
    <w:p w:rsidR="005B258B" w:rsidRPr="005B258B" w:rsidRDefault="005B258B" w:rsidP="005B258B"/>
    <w:p w:rsidR="00962C55" w:rsidRDefault="005B258B" w:rsidP="004C50CF">
      <w:pPr>
        <w:pStyle w:val="ConsPlusNormal"/>
        <w:jc w:val="right"/>
        <w:outlineLvl w:val="0"/>
      </w:pPr>
      <w:r>
        <w:tab/>
      </w:r>
    </w:p>
    <w:p w:rsidR="004C50CF" w:rsidRPr="00962C55" w:rsidRDefault="00D03C48" w:rsidP="004C50CF">
      <w:pPr>
        <w:pStyle w:val="ConsPlusNormal"/>
        <w:jc w:val="right"/>
        <w:outlineLvl w:val="0"/>
        <w:rPr>
          <w:rFonts w:ascii="Courier New" w:hAnsi="Courier New" w:cs="Courier New"/>
          <w:sz w:val="24"/>
          <w:szCs w:val="24"/>
        </w:rPr>
      </w:pPr>
      <w:r w:rsidRPr="00962C55">
        <w:rPr>
          <w:rFonts w:ascii="Courier New" w:hAnsi="Courier New" w:cs="Courier New"/>
          <w:sz w:val="24"/>
          <w:szCs w:val="24"/>
        </w:rPr>
        <w:lastRenderedPageBreak/>
        <w:t>Приложение №3</w:t>
      </w:r>
    </w:p>
    <w:p w:rsidR="004C50CF" w:rsidRPr="00962C55" w:rsidRDefault="004C50CF" w:rsidP="004C50CF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62C55">
        <w:rPr>
          <w:rFonts w:ascii="Courier New" w:hAnsi="Courier New" w:cs="Courier New"/>
          <w:sz w:val="24"/>
          <w:szCs w:val="24"/>
        </w:rPr>
        <w:t>к Решению</w:t>
      </w:r>
      <w:r w:rsidR="00962C55">
        <w:rPr>
          <w:rFonts w:ascii="Courier New" w:hAnsi="Courier New" w:cs="Courier New"/>
          <w:sz w:val="24"/>
          <w:szCs w:val="24"/>
        </w:rPr>
        <w:t xml:space="preserve"> </w:t>
      </w:r>
      <w:r w:rsidRPr="00962C55">
        <w:rPr>
          <w:rFonts w:ascii="Courier New" w:hAnsi="Courier New" w:cs="Courier New"/>
          <w:sz w:val="24"/>
          <w:szCs w:val="24"/>
        </w:rPr>
        <w:t>Думы</w:t>
      </w:r>
      <w:r w:rsidR="00960AA1" w:rsidRPr="00962C55">
        <w:rPr>
          <w:rFonts w:ascii="Courier New" w:hAnsi="Courier New" w:cs="Courier New"/>
          <w:sz w:val="24"/>
          <w:szCs w:val="24"/>
        </w:rPr>
        <w:t xml:space="preserve"> Тулюшского</w:t>
      </w:r>
    </w:p>
    <w:p w:rsidR="004C50CF" w:rsidRPr="00962C55" w:rsidRDefault="004C50CF" w:rsidP="004C50CF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62C55">
        <w:rPr>
          <w:rFonts w:ascii="Courier New" w:hAnsi="Courier New" w:cs="Courier New"/>
          <w:sz w:val="24"/>
          <w:szCs w:val="24"/>
        </w:rPr>
        <w:t>сельского поселения</w:t>
      </w:r>
    </w:p>
    <w:p w:rsidR="004C50CF" w:rsidRPr="00962C55" w:rsidRDefault="00EA3C83" w:rsidP="004C50CF">
      <w:pPr>
        <w:pStyle w:val="ConsPlusNormal"/>
        <w:jc w:val="right"/>
        <w:rPr>
          <w:rFonts w:ascii="Courier New" w:hAnsi="Courier New" w:cs="Courier New"/>
          <w:sz w:val="24"/>
          <w:szCs w:val="24"/>
        </w:rPr>
      </w:pPr>
      <w:r w:rsidRPr="00962C55">
        <w:rPr>
          <w:rFonts w:ascii="Courier New" w:hAnsi="Courier New" w:cs="Courier New"/>
          <w:sz w:val="24"/>
          <w:szCs w:val="24"/>
        </w:rPr>
        <w:t>О</w:t>
      </w:r>
      <w:r w:rsidR="004C50CF" w:rsidRPr="00962C55">
        <w:rPr>
          <w:rFonts w:ascii="Courier New" w:hAnsi="Courier New" w:cs="Courier New"/>
          <w:sz w:val="24"/>
          <w:szCs w:val="24"/>
        </w:rPr>
        <w:t>т</w:t>
      </w:r>
      <w:r w:rsidR="00D03C48" w:rsidRPr="00962C55">
        <w:rPr>
          <w:rFonts w:ascii="Courier New" w:hAnsi="Courier New" w:cs="Courier New"/>
          <w:sz w:val="24"/>
          <w:szCs w:val="24"/>
        </w:rPr>
        <w:t xml:space="preserve"> 19.10 2017 г. № 3</w:t>
      </w:r>
    </w:p>
    <w:p w:rsidR="004C50CF" w:rsidRDefault="004C50CF" w:rsidP="005B258B">
      <w:pPr>
        <w:tabs>
          <w:tab w:val="left" w:pos="2715"/>
        </w:tabs>
      </w:pPr>
    </w:p>
    <w:p w:rsidR="004C50CF" w:rsidRPr="00962C55" w:rsidRDefault="004C50CF" w:rsidP="00962C55">
      <w:pPr>
        <w:tabs>
          <w:tab w:val="left" w:pos="2715"/>
        </w:tabs>
        <w:jc w:val="center"/>
        <w:rPr>
          <w:rFonts w:ascii="Arial" w:hAnsi="Arial" w:cs="Arial"/>
          <w:sz w:val="24"/>
          <w:szCs w:val="24"/>
        </w:rPr>
      </w:pPr>
      <w:r w:rsidRPr="00962C55">
        <w:rPr>
          <w:rFonts w:ascii="Arial" w:hAnsi="Arial" w:cs="Arial"/>
          <w:sz w:val="24"/>
          <w:szCs w:val="24"/>
        </w:rPr>
        <w:t>Форма реестра информационных конструкций</w:t>
      </w:r>
      <w:r w:rsidR="00960AA1" w:rsidRPr="00962C55">
        <w:rPr>
          <w:rFonts w:ascii="Arial" w:hAnsi="Arial" w:cs="Arial"/>
          <w:sz w:val="24"/>
          <w:szCs w:val="24"/>
        </w:rPr>
        <w:t xml:space="preserve"> на территории Тулюшского сельского поселения</w:t>
      </w: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4"/>
        <w:gridCol w:w="1783"/>
        <w:gridCol w:w="1895"/>
        <w:gridCol w:w="1447"/>
        <w:gridCol w:w="1559"/>
        <w:gridCol w:w="1335"/>
        <w:gridCol w:w="888"/>
      </w:tblGrid>
      <w:tr w:rsidR="004C50CF" w:rsidRPr="00962C55" w:rsidTr="004C50CF">
        <w:tc>
          <w:tcPr>
            <w:tcW w:w="534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№п/п</w:t>
            </w:r>
          </w:p>
        </w:tc>
        <w:tc>
          <w:tcPr>
            <w:tcW w:w="2200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Собственник информационной конструкции</w:t>
            </w: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Местонахождение информационной конструкции (Адрес)</w:t>
            </w: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Тип конструкции</w:t>
            </w: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Соответствие принятым правилам к размещению  ИК</w:t>
            </w: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Меры принятые к устранению нарушений</w:t>
            </w:r>
          </w:p>
        </w:tc>
        <w:tc>
          <w:tcPr>
            <w:tcW w:w="1368" w:type="dxa"/>
          </w:tcPr>
          <w:p w:rsidR="004C50CF" w:rsidRPr="00962C55" w:rsidRDefault="004C50CF" w:rsidP="004C50CF">
            <w:pPr>
              <w:tabs>
                <w:tab w:val="left" w:pos="2715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962C55">
              <w:rPr>
                <w:rFonts w:ascii="Courier New" w:hAnsi="Courier New" w:cs="Courier New"/>
                <w:sz w:val="24"/>
                <w:szCs w:val="24"/>
              </w:rPr>
              <w:t>Приме-чание</w:t>
            </w:r>
          </w:p>
        </w:tc>
      </w:tr>
      <w:tr w:rsidR="004C50CF" w:rsidRPr="00962C55" w:rsidTr="004C50CF">
        <w:tc>
          <w:tcPr>
            <w:tcW w:w="534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2200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C50CF" w:rsidRPr="00962C55" w:rsidTr="004C50CF">
        <w:tc>
          <w:tcPr>
            <w:tcW w:w="534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2200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C50CF" w:rsidRPr="00962C55" w:rsidTr="004C50CF">
        <w:tc>
          <w:tcPr>
            <w:tcW w:w="534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2200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Pr="00962C55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5B258B" w:rsidRPr="005B258B" w:rsidRDefault="005B258B" w:rsidP="00962C55">
      <w:pPr>
        <w:tabs>
          <w:tab w:val="left" w:pos="2715"/>
        </w:tabs>
      </w:pPr>
      <w:bookmarkStart w:id="9" w:name="_GoBack"/>
      <w:bookmarkEnd w:id="9"/>
    </w:p>
    <w:sectPr w:rsidR="005B258B" w:rsidRPr="005B258B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4A8" w:rsidRDefault="001B64A8" w:rsidP="005B258B">
      <w:r>
        <w:separator/>
      </w:r>
    </w:p>
  </w:endnote>
  <w:endnote w:type="continuationSeparator" w:id="0">
    <w:p w:rsidR="001B64A8" w:rsidRDefault="001B64A8" w:rsidP="005B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4A8" w:rsidRDefault="001B64A8" w:rsidP="005B258B">
      <w:r>
        <w:separator/>
      </w:r>
    </w:p>
  </w:footnote>
  <w:footnote w:type="continuationSeparator" w:id="0">
    <w:p w:rsidR="001B64A8" w:rsidRDefault="001B64A8" w:rsidP="005B2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AE4"/>
    <w:rsid w:val="000001A1"/>
    <w:rsid w:val="000B652A"/>
    <w:rsid w:val="000B72EF"/>
    <w:rsid w:val="0010726A"/>
    <w:rsid w:val="00115F30"/>
    <w:rsid w:val="00121891"/>
    <w:rsid w:val="00163BE3"/>
    <w:rsid w:val="00187339"/>
    <w:rsid w:val="001B64A8"/>
    <w:rsid w:val="002078A2"/>
    <w:rsid w:val="00215B4D"/>
    <w:rsid w:val="00296AE4"/>
    <w:rsid w:val="002F1DAF"/>
    <w:rsid w:val="00360101"/>
    <w:rsid w:val="003A3C63"/>
    <w:rsid w:val="0040209B"/>
    <w:rsid w:val="004211EA"/>
    <w:rsid w:val="00447479"/>
    <w:rsid w:val="004C50CF"/>
    <w:rsid w:val="005B258B"/>
    <w:rsid w:val="00646BB0"/>
    <w:rsid w:val="006941EC"/>
    <w:rsid w:val="00762AFB"/>
    <w:rsid w:val="0078551D"/>
    <w:rsid w:val="007A3A5C"/>
    <w:rsid w:val="008972C7"/>
    <w:rsid w:val="009028A6"/>
    <w:rsid w:val="009448EF"/>
    <w:rsid w:val="00960AA1"/>
    <w:rsid w:val="00962C55"/>
    <w:rsid w:val="009C3323"/>
    <w:rsid w:val="00A316F2"/>
    <w:rsid w:val="00B86925"/>
    <w:rsid w:val="00C147AE"/>
    <w:rsid w:val="00CF488D"/>
    <w:rsid w:val="00D03C48"/>
    <w:rsid w:val="00D774C6"/>
    <w:rsid w:val="00D95491"/>
    <w:rsid w:val="00DB5D82"/>
    <w:rsid w:val="00DD2277"/>
    <w:rsid w:val="00E20AB3"/>
    <w:rsid w:val="00E21D8E"/>
    <w:rsid w:val="00E251B4"/>
    <w:rsid w:val="00E26B97"/>
    <w:rsid w:val="00E927C9"/>
    <w:rsid w:val="00E95F2B"/>
    <w:rsid w:val="00EA3C83"/>
    <w:rsid w:val="00F22B64"/>
    <w:rsid w:val="00F72E43"/>
    <w:rsid w:val="00F903ED"/>
    <w:rsid w:val="00FA3AF0"/>
    <w:rsid w:val="00FA6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3C7FB-4B40-4CA1-95F1-96B9585DB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A23AAFBAD671A864629D97ADDB0A76494D66482EECE8F79B252F64ABC753H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hyperlink" Target="consultantplus://offline/ref=C2A23AAFBAD671A86462839ABBB754784F4E3A422DEBE4A1C37A7439FC7A693DC15AH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2A23AAFBAD671A864629D97ADDB0A76494D66482EECE8F79B252F64ABC753H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DEBE3-8F2F-4835-8976-9F5D724D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4275</Words>
  <Characters>24371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2017-10-26T04:56:00Z</cp:lastPrinted>
  <dcterms:created xsi:type="dcterms:W3CDTF">2017-11-25T09:03:00Z</dcterms:created>
  <dcterms:modified xsi:type="dcterms:W3CDTF">2017-11-25T09:03:00Z</dcterms:modified>
</cp:coreProperties>
</file>