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09.02.2018 г. №2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7693F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7693F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7693F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7693F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37693F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37693F" w:rsidRPr="0037693F" w:rsidRDefault="0037693F" w:rsidP="00C240C8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37693F" w:rsidRPr="0037693F" w:rsidRDefault="00183040" w:rsidP="00C240C8">
      <w:pPr>
        <w:jc w:val="center"/>
        <w:rPr>
          <w:rFonts w:ascii="Arial" w:hAnsi="Arial" w:cs="Arial"/>
        </w:rPr>
      </w:pPr>
      <w:hyperlink r:id="rId6" w:history="1">
        <w:r w:rsidR="0037693F" w:rsidRPr="0037693F">
          <w:rPr>
            <w:rFonts w:ascii="Arial" w:hAnsi="Arial" w:cs="Arial"/>
            <w:b/>
            <w:color w:val="000000"/>
            <w:sz w:val="28"/>
            <w:szCs w:val="28"/>
          </w:rPr>
          <w:t xml:space="preserve">ОБ УТВЕРЖДЕНИИ ПОЛОЖЕНИЯ О СЕЛЬСКИХ СТАРОСТАХ ТУЛЮШСКОГО </w:t>
        </w:r>
        <w:r w:rsidR="0037693F" w:rsidRPr="0037693F">
          <w:rPr>
            <w:rFonts w:ascii="Arial" w:eastAsia="Calibri" w:hAnsi="Arial" w:cs="Arial"/>
            <w:b/>
            <w:color w:val="000000"/>
            <w:sz w:val="28"/>
            <w:szCs w:val="28"/>
          </w:rPr>
          <w:t>МУНИЦИПАЛЬНОГО ОБРАЗОВАНИЯ</w:t>
        </w:r>
        <w:r w:rsidR="0037693F" w:rsidRPr="0037693F">
          <w:rPr>
            <w:rFonts w:ascii="Arial" w:hAnsi="Arial" w:cs="Arial"/>
            <w:b/>
            <w:color w:val="000000"/>
            <w:sz w:val="28"/>
            <w:szCs w:val="28"/>
          </w:rPr>
          <w:t xml:space="preserve"> </w:t>
        </w:r>
      </w:hyperlink>
    </w:p>
    <w:p w:rsidR="00F27A7D" w:rsidRPr="00A92DA3" w:rsidRDefault="00F27A7D" w:rsidP="00C240C8"/>
    <w:p w:rsidR="00F27A7D" w:rsidRPr="00A92DA3" w:rsidRDefault="00F27A7D" w:rsidP="00F27A7D"/>
    <w:p w:rsidR="00C240C8" w:rsidRPr="00C240C8" w:rsidRDefault="00A92DA3" w:rsidP="00C95BED">
      <w:pPr>
        <w:ind w:firstLine="709"/>
        <w:jc w:val="both"/>
        <w:rPr>
          <w:rFonts w:ascii="Arial" w:hAnsi="Arial" w:cs="Arial"/>
        </w:rPr>
      </w:pPr>
      <w:r w:rsidRPr="00C240C8">
        <w:rPr>
          <w:rFonts w:ascii="Arial" w:hAnsi="Arial" w:cs="Arial"/>
        </w:rPr>
        <w:t xml:space="preserve">Руководствуясь Конституцией Российской Федерации, Федеральным </w:t>
      </w:r>
      <w:r w:rsidR="00C240C8">
        <w:rPr>
          <w:rFonts w:ascii="Arial" w:hAnsi="Arial" w:cs="Arial"/>
        </w:rPr>
        <w:t>законом</w:t>
      </w:r>
      <w:r w:rsidRPr="00C240C8">
        <w:rPr>
          <w:rFonts w:ascii="Arial" w:hAnsi="Arial" w:cs="Arial"/>
        </w:rPr>
        <w:t xml:space="preserve"> от 06 октября </w:t>
      </w:r>
      <w:r w:rsidR="00F27A7D" w:rsidRPr="00C240C8">
        <w:rPr>
          <w:rFonts w:ascii="Arial" w:hAnsi="Arial" w:cs="Arial"/>
        </w:rPr>
        <w:t>2003 №</w:t>
      </w:r>
      <w:r w:rsidRPr="00C240C8">
        <w:rPr>
          <w:rFonts w:ascii="Arial" w:hAnsi="Arial" w:cs="Arial"/>
        </w:rPr>
        <w:t xml:space="preserve"> </w:t>
      </w:r>
      <w:r w:rsidR="00F27A7D" w:rsidRPr="00C240C8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20412C" w:rsidRPr="00C240C8">
        <w:rPr>
          <w:rFonts w:ascii="Arial" w:hAnsi="Arial" w:cs="Arial"/>
        </w:rPr>
        <w:t>Указом Губернатора иркутской области</w:t>
      </w:r>
      <w:r w:rsidR="00F27A7D" w:rsidRPr="00C240C8">
        <w:rPr>
          <w:rFonts w:ascii="Arial" w:hAnsi="Arial" w:cs="Arial"/>
        </w:rPr>
        <w:t xml:space="preserve"> </w:t>
      </w:r>
      <w:r w:rsidR="00C240C8">
        <w:rPr>
          <w:rFonts w:ascii="Arial" w:hAnsi="Arial" w:cs="Arial"/>
        </w:rPr>
        <w:t xml:space="preserve">от 07 июля 2016 года № 158-уг «Об утверждении Положения о сельских старостах в Иркутской области», от 04 сентября 2017 года № 157-уг «Об определении количества сельских старост в Иркутской области и наименований сельских населенных пунктов Иркутской области, в которых осуществляется их деятельность, администрация </w:t>
      </w:r>
      <w:proofErr w:type="spellStart"/>
      <w:r w:rsidR="00C240C8">
        <w:rPr>
          <w:rFonts w:ascii="Arial" w:hAnsi="Arial" w:cs="Arial"/>
        </w:rPr>
        <w:t>Тулюшского</w:t>
      </w:r>
      <w:proofErr w:type="spellEnd"/>
      <w:r w:rsidR="00C240C8">
        <w:rPr>
          <w:rFonts w:ascii="Arial" w:hAnsi="Arial" w:cs="Arial"/>
        </w:rPr>
        <w:t xml:space="preserve"> муниципального образования</w:t>
      </w:r>
      <w:r w:rsidR="00F27A7D" w:rsidRPr="00C240C8">
        <w:rPr>
          <w:rFonts w:ascii="Arial" w:hAnsi="Arial" w:cs="Arial"/>
        </w:rPr>
        <w:t xml:space="preserve"> </w:t>
      </w:r>
    </w:p>
    <w:p w:rsidR="00C240C8" w:rsidRPr="00C240C8" w:rsidRDefault="00C240C8" w:rsidP="00C95BED">
      <w:pPr>
        <w:ind w:firstLine="709"/>
        <w:jc w:val="both"/>
        <w:rPr>
          <w:rFonts w:ascii="Arial" w:hAnsi="Arial" w:cs="Arial"/>
        </w:rPr>
      </w:pPr>
    </w:p>
    <w:p w:rsidR="00F27A7D" w:rsidRDefault="00C240C8" w:rsidP="00C240C8">
      <w:pPr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ПОСТАНОВИЛА</w:t>
      </w:r>
      <w:r w:rsidR="00F27A7D" w:rsidRPr="00C240C8">
        <w:rPr>
          <w:rFonts w:ascii="Arial" w:hAnsi="Arial" w:cs="Arial"/>
          <w:sz w:val="30"/>
          <w:szCs w:val="30"/>
        </w:rPr>
        <w:t>:</w:t>
      </w:r>
    </w:p>
    <w:p w:rsidR="00C240C8" w:rsidRPr="00C240C8" w:rsidRDefault="00C240C8" w:rsidP="00C240C8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C240C8" w:rsidRDefault="00C240C8" w:rsidP="00C240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</w:t>
      </w:r>
      <w:r w:rsidR="00F27A7D" w:rsidRPr="00C240C8">
        <w:rPr>
          <w:rFonts w:ascii="Arial" w:hAnsi="Arial" w:cs="Arial"/>
        </w:rPr>
        <w:t>оложение о</w:t>
      </w:r>
      <w:r>
        <w:rPr>
          <w:rFonts w:ascii="Arial" w:hAnsi="Arial" w:cs="Arial"/>
        </w:rPr>
        <w:t>б организации деятельности старост (прилагается).</w:t>
      </w:r>
    </w:p>
    <w:p w:rsidR="00F27A7D" w:rsidRDefault="00C240C8" w:rsidP="00C240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на официальном сайте в сети интернет.</w:t>
      </w:r>
    </w:p>
    <w:p w:rsidR="002F350F" w:rsidRDefault="002F350F" w:rsidP="002F3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оставляю за собой.</w:t>
      </w:r>
      <w:r w:rsidR="00C95BED" w:rsidRPr="00C240C8">
        <w:rPr>
          <w:rFonts w:ascii="Arial" w:hAnsi="Arial" w:cs="Arial"/>
        </w:rPr>
        <w:t xml:space="preserve"> </w:t>
      </w:r>
    </w:p>
    <w:p w:rsidR="002F350F" w:rsidRDefault="002F350F" w:rsidP="002F350F">
      <w:pPr>
        <w:ind w:firstLine="709"/>
        <w:jc w:val="both"/>
        <w:rPr>
          <w:rFonts w:ascii="Arial" w:hAnsi="Arial" w:cs="Arial"/>
        </w:rPr>
      </w:pPr>
    </w:p>
    <w:p w:rsidR="002F350F" w:rsidRDefault="002F350F" w:rsidP="002F350F">
      <w:pPr>
        <w:ind w:firstLine="709"/>
        <w:jc w:val="both"/>
        <w:rPr>
          <w:rFonts w:ascii="Arial" w:hAnsi="Arial" w:cs="Arial"/>
        </w:rPr>
      </w:pPr>
    </w:p>
    <w:p w:rsidR="00F27A7D" w:rsidRDefault="00F27A7D" w:rsidP="002F350F">
      <w:pPr>
        <w:ind w:firstLine="709"/>
        <w:jc w:val="both"/>
        <w:rPr>
          <w:rFonts w:ascii="Arial" w:hAnsi="Arial" w:cs="Arial"/>
        </w:rPr>
      </w:pPr>
      <w:r w:rsidRPr="00C240C8">
        <w:rPr>
          <w:rFonts w:ascii="Arial" w:hAnsi="Arial" w:cs="Arial"/>
        </w:rPr>
        <w:t>Глава</w:t>
      </w:r>
      <w:r w:rsidR="002F350F">
        <w:rPr>
          <w:rFonts w:ascii="Arial" w:hAnsi="Arial" w:cs="Arial"/>
        </w:rPr>
        <w:t xml:space="preserve"> </w:t>
      </w:r>
      <w:proofErr w:type="spellStart"/>
      <w:r w:rsidR="002F350F">
        <w:rPr>
          <w:rFonts w:ascii="Arial" w:hAnsi="Arial" w:cs="Arial"/>
        </w:rPr>
        <w:t>Тулюшского</w:t>
      </w:r>
      <w:proofErr w:type="spellEnd"/>
    </w:p>
    <w:p w:rsidR="002F350F" w:rsidRPr="00C240C8" w:rsidRDefault="002F350F" w:rsidP="002F35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В.В. </w:t>
      </w:r>
      <w:proofErr w:type="spellStart"/>
      <w:r>
        <w:rPr>
          <w:rFonts w:ascii="Arial" w:hAnsi="Arial" w:cs="Arial"/>
        </w:rPr>
        <w:t>Гарбалы</w:t>
      </w:r>
      <w:proofErr w:type="spellEnd"/>
    </w:p>
    <w:p w:rsidR="00F27A7D" w:rsidRPr="00C240C8" w:rsidRDefault="00F27A7D" w:rsidP="00C95BED">
      <w:pPr>
        <w:jc w:val="both"/>
        <w:rPr>
          <w:rFonts w:ascii="Arial" w:hAnsi="Arial" w:cs="Arial"/>
        </w:rPr>
      </w:pPr>
    </w:p>
    <w:p w:rsidR="00F27A7D" w:rsidRPr="00A92DA3" w:rsidRDefault="00F27A7D" w:rsidP="00F27A7D"/>
    <w:p w:rsidR="00FB65DD" w:rsidRPr="00A92DA3" w:rsidRDefault="00FB65DD" w:rsidP="00F27A7D"/>
    <w:p w:rsidR="00FB65DD" w:rsidRPr="00A92DA3" w:rsidRDefault="00FB65DD" w:rsidP="00F27A7D"/>
    <w:p w:rsidR="00FB65DD" w:rsidRPr="00A92DA3" w:rsidRDefault="00FB65DD" w:rsidP="00F27A7D"/>
    <w:p w:rsidR="00FB65DD" w:rsidRDefault="00FB65DD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Default="002F350F" w:rsidP="00F27A7D"/>
    <w:p w:rsidR="002F350F" w:rsidRPr="00A92DA3" w:rsidRDefault="002F350F" w:rsidP="00F27A7D"/>
    <w:p w:rsidR="00FB65DD" w:rsidRPr="00A92DA3" w:rsidRDefault="00FB65DD" w:rsidP="00F27A7D"/>
    <w:p w:rsidR="00F27A7D" w:rsidRPr="002F350F" w:rsidRDefault="002F350F" w:rsidP="00F27A7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УТВЕРЖДЕНО</w:t>
      </w:r>
    </w:p>
    <w:p w:rsidR="00F27A7D" w:rsidRPr="002F350F" w:rsidRDefault="00270241" w:rsidP="00F27A7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</w:t>
      </w:r>
      <w:r w:rsidR="002F350F">
        <w:rPr>
          <w:rFonts w:ascii="Courier New" w:hAnsi="Courier New" w:cs="Courier New"/>
        </w:rPr>
        <w:t>остановлением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Тулюшского</w:t>
      </w:r>
      <w:proofErr w:type="spellEnd"/>
      <w:r w:rsidR="00F27A7D" w:rsidRPr="002F350F">
        <w:rPr>
          <w:rFonts w:ascii="Courier New" w:hAnsi="Courier New" w:cs="Courier New"/>
        </w:rPr>
        <w:t xml:space="preserve"> </w:t>
      </w:r>
      <w:r w:rsidR="002F350F">
        <w:rPr>
          <w:rFonts w:ascii="Courier New" w:hAnsi="Courier New" w:cs="Courier New"/>
        </w:rPr>
        <w:t>МО</w:t>
      </w:r>
    </w:p>
    <w:p w:rsidR="00F27A7D" w:rsidRPr="00A92DA3" w:rsidRDefault="00F27A7D" w:rsidP="002F350F">
      <w:pPr>
        <w:jc w:val="right"/>
      </w:pPr>
      <w:r w:rsidRPr="002F350F">
        <w:rPr>
          <w:rFonts w:ascii="Courier New" w:hAnsi="Courier New" w:cs="Courier New"/>
        </w:rPr>
        <w:t xml:space="preserve">от </w:t>
      </w:r>
      <w:r w:rsidR="00270241">
        <w:rPr>
          <w:rFonts w:ascii="Courier New" w:hAnsi="Courier New" w:cs="Courier New"/>
        </w:rPr>
        <w:t>09.02.2018 года № 2</w:t>
      </w:r>
    </w:p>
    <w:p w:rsidR="00F27A7D" w:rsidRPr="00A92DA3" w:rsidRDefault="00F27A7D" w:rsidP="00F27A7D"/>
    <w:p w:rsidR="00F27A7D" w:rsidRDefault="00270241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 xml:space="preserve">ПОЛОЖЕНИЕ </w:t>
      </w:r>
    </w:p>
    <w:p w:rsidR="00270241" w:rsidRPr="00270241" w:rsidRDefault="00270241" w:rsidP="00F27A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ОРГАНИЗАЦИИ ДЕЯТЕЛЬНОСТИ СТАРОСТ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CE1F12" w:rsidRDefault="00CE1F12" w:rsidP="00CE1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F27A7D" w:rsidRPr="00270241">
        <w:rPr>
          <w:rFonts w:ascii="Arial" w:hAnsi="Arial" w:cs="Arial"/>
        </w:rPr>
        <w:t xml:space="preserve">Настоящее Положение </w:t>
      </w:r>
      <w:r w:rsidR="002A45A3">
        <w:rPr>
          <w:rFonts w:ascii="Arial" w:hAnsi="Arial" w:cs="Arial"/>
        </w:rPr>
        <w:t xml:space="preserve">об организации деятельности старост (далее – Положение)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Российской Федерации», Уставом </w:t>
      </w:r>
      <w:proofErr w:type="spellStart"/>
      <w:r w:rsidR="002A45A3">
        <w:rPr>
          <w:rFonts w:ascii="Arial" w:hAnsi="Arial" w:cs="Arial"/>
        </w:rPr>
        <w:t>Тулюшского</w:t>
      </w:r>
      <w:proofErr w:type="spellEnd"/>
      <w:r w:rsidR="002A45A3">
        <w:rPr>
          <w:rFonts w:ascii="Arial" w:hAnsi="Arial" w:cs="Arial"/>
        </w:rPr>
        <w:t xml:space="preserve"> муниципального образования, иными муниципальными правовыми актами </w:t>
      </w:r>
      <w:proofErr w:type="spellStart"/>
      <w:r w:rsidR="002A45A3"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устанавливает порядок организации деятельности старост в </w:t>
      </w:r>
      <w:proofErr w:type="spellStart"/>
      <w:r>
        <w:rPr>
          <w:rFonts w:ascii="Arial" w:hAnsi="Arial" w:cs="Arial"/>
        </w:rPr>
        <w:t>Тулюшском</w:t>
      </w:r>
      <w:proofErr w:type="spellEnd"/>
      <w:r>
        <w:rPr>
          <w:rFonts w:ascii="Arial" w:hAnsi="Arial" w:cs="Arial"/>
        </w:rPr>
        <w:t xml:space="preserve"> муниципальном образовании (далее – старосты).</w:t>
      </w:r>
    </w:p>
    <w:p w:rsidR="00F27A7D" w:rsidRDefault="00F27A7D" w:rsidP="00CE1F12">
      <w:pPr>
        <w:ind w:firstLine="709"/>
        <w:jc w:val="both"/>
        <w:rPr>
          <w:rFonts w:ascii="Arial" w:hAnsi="Arial" w:cs="Arial"/>
        </w:rPr>
      </w:pPr>
      <w:r w:rsidRPr="00270241">
        <w:rPr>
          <w:rFonts w:ascii="Arial" w:hAnsi="Arial" w:cs="Arial"/>
        </w:rPr>
        <w:t>2.</w:t>
      </w:r>
      <w:r w:rsidR="00CE1F12">
        <w:rPr>
          <w:rFonts w:ascii="Arial" w:hAnsi="Arial" w:cs="Arial"/>
        </w:rPr>
        <w:t xml:space="preserve"> </w:t>
      </w:r>
      <w:r w:rsidR="000170FE">
        <w:rPr>
          <w:rFonts w:ascii="Arial" w:hAnsi="Arial" w:cs="Arial"/>
        </w:rPr>
        <w:t>Староста осуществляет свою деятельность на безвозмездной основе.</w:t>
      </w:r>
    </w:p>
    <w:p w:rsidR="000170FE" w:rsidRDefault="000170FE" w:rsidP="00CE1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Староста:</w:t>
      </w:r>
    </w:p>
    <w:p w:rsidR="000170FE" w:rsidRDefault="000170FE" w:rsidP="00CE1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взаимодействует с органами местного самоуправления муниципальных образований, в состав которых входят территории, на которых староста осуществляет деятельность, по вопросам благоустройства, охраны общественного порядка, обеспечения первичных мер пожарной безопасности, предупреждения чрезвычайных ситуаций;</w:t>
      </w:r>
    </w:p>
    <w:p w:rsidR="000170FE" w:rsidRDefault="000170FE" w:rsidP="00CE1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принимает участие в реализации мер по обеспечению безопасности населения в случае пожаров, наводнений, иных стихийных бедствий;</w:t>
      </w:r>
    </w:p>
    <w:p w:rsidR="00F42439" w:rsidRDefault="00F42439" w:rsidP="00CE1F1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территориях, привлечении населения к их ликвидации.</w:t>
      </w:r>
    </w:p>
    <w:p w:rsidR="00F42439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Старостой может быть назначен гражданин Российской Федерации, достигший возраста 18 лет. При этом старостой не может быть назначен гражданин Российской Федерации, который:</w:t>
      </w:r>
    </w:p>
    <w:p w:rsidR="00F42439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замещает государственную должность, должно</w:t>
      </w:r>
      <w:bookmarkStart w:id="0" w:name="_GoBack"/>
      <w:bookmarkEnd w:id="0"/>
      <w:r>
        <w:rPr>
          <w:rFonts w:ascii="Arial" w:hAnsi="Arial" w:cs="Arial"/>
        </w:rPr>
        <w:t>сть государственной службы, муниципальную должность или должность муниципальной службы;</w:t>
      </w:r>
    </w:p>
    <w:p w:rsidR="00F42439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признан недееспособным или ограниченно дееспособным на основании решения суда, вступившего в законную силу;</w:t>
      </w:r>
    </w:p>
    <w:p w:rsidR="00F42439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имеет непогашенную или неснятую судимость.</w:t>
      </w:r>
    </w:p>
    <w:p w:rsidR="00F42439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О начале приема предложений по кандидатуре в старосты объявляется Главой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191D9C" w:rsidRDefault="00F42439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Предложения по кандидатуре в старосты</w:t>
      </w:r>
      <w:r w:rsidR="00554541">
        <w:rPr>
          <w:rFonts w:ascii="Arial" w:hAnsi="Arial" w:cs="Arial"/>
        </w:rPr>
        <w:t xml:space="preserve"> могут представляться </w:t>
      </w:r>
      <w:r w:rsidR="00191D9C">
        <w:rPr>
          <w:rFonts w:ascii="Arial" w:hAnsi="Arial" w:cs="Arial"/>
        </w:rPr>
        <w:t>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F27A7D" w:rsidRDefault="00191D9C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К предложениям по кандидатуре в старосты, представленным общественными объединениями, органами местного самоуправления, гражданами Российской Федерации, прилагается письменное согласие кандидата в старосты на осуществление им деятельности старосты.</w:t>
      </w:r>
    </w:p>
    <w:p w:rsidR="00191D9C" w:rsidRDefault="00191D9C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Решение о назначении старосты принимается Главой администрации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191D9C" w:rsidRDefault="00191D9C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Староста назначает срок, предусмотренный Распоряжением Главы администрации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>, но не более 3 лет.</w:t>
      </w:r>
    </w:p>
    <w:p w:rsidR="00191D9C" w:rsidRDefault="00191D9C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В распоряжение Главы</w:t>
      </w:r>
      <w:r>
        <w:rPr>
          <w:rFonts w:ascii="Arial" w:hAnsi="Arial" w:cs="Arial"/>
        </w:rPr>
        <w:t xml:space="preserve"> администрации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в соответствии с Уставом</w:t>
      </w:r>
      <w:r w:rsidR="00097136">
        <w:rPr>
          <w:rFonts w:ascii="Arial" w:hAnsi="Arial" w:cs="Arial"/>
        </w:rPr>
        <w:t xml:space="preserve"> о назначении</w:t>
      </w:r>
      <w:r w:rsidR="00DC4286">
        <w:rPr>
          <w:rFonts w:ascii="Arial" w:hAnsi="Arial" w:cs="Arial"/>
        </w:rPr>
        <w:t xml:space="preserve"> старосты определяется территория, на которой староста осуществляет свою деятельность.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11. Деятельность старосты прекращается досрочно по следующим основаниям: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подача им письменного уведомления о прекращении своей деятельности;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систематическое неосуществление или ненадлежащее осуществление им своей деятельности;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избрание (назначение) его на государственную должность Российской Федерации или</w:t>
      </w:r>
      <w:r w:rsidRPr="00DC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государственную должность</w:t>
      </w:r>
      <w:r>
        <w:rPr>
          <w:rFonts w:ascii="Arial" w:hAnsi="Arial" w:cs="Arial"/>
        </w:rPr>
        <w:t xml:space="preserve"> субъекта</w:t>
      </w:r>
      <w:r w:rsidRPr="00DC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должность </w:t>
      </w:r>
      <w:r>
        <w:rPr>
          <w:rFonts w:ascii="Arial" w:hAnsi="Arial" w:cs="Arial"/>
        </w:rPr>
        <w:t xml:space="preserve">федеральной </w:t>
      </w:r>
      <w:r>
        <w:rPr>
          <w:rFonts w:ascii="Arial" w:hAnsi="Arial" w:cs="Arial"/>
        </w:rPr>
        <w:t xml:space="preserve">государственной </w:t>
      </w:r>
      <w:r>
        <w:rPr>
          <w:rFonts w:ascii="Arial" w:hAnsi="Arial" w:cs="Arial"/>
        </w:rPr>
        <w:t xml:space="preserve">гражданской </w:t>
      </w:r>
      <w:r>
        <w:rPr>
          <w:rFonts w:ascii="Arial" w:hAnsi="Arial" w:cs="Arial"/>
        </w:rPr>
        <w:t>службы</w:t>
      </w:r>
      <w:r>
        <w:rPr>
          <w:rFonts w:ascii="Arial" w:hAnsi="Arial" w:cs="Arial"/>
        </w:rPr>
        <w:t xml:space="preserve"> или</w:t>
      </w:r>
      <w:r w:rsidRPr="00DC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должность государственной гражданской службы</w:t>
      </w:r>
      <w:r w:rsidRPr="00DC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субъекта</w:t>
      </w:r>
      <w:r w:rsidRPr="00DC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 Федерации, муниципальную должность или должность муниципальной службы;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вступление в отношении него в законную силу обвинительного приговора суда;</w:t>
      </w:r>
    </w:p>
    <w:p w:rsidR="00DC4286" w:rsidRDefault="00DC4286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признание его недееспособным или ограниченно дееспособным решением суда, </w:t>
      </w:r>
      <w:r w:rsidR="00B40C7E">
        <w:rPr>
          <w:rFonts w:ascii="Arial" w:hAnsi="Arial" w:cs="Arial"/>
        </w:rPr>
        <w:t>вступившим в законную силу;</w:t>
      </w:r>
    </w:p>
    <w:p w:rsidR="00B40C7E" w:rsidRDefault="00B40C7E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его смерти.</w:t>
      </w:r>
    </w:p>
    <w:p w:rsidR="00B40C7E" w:rsidRDefault="00B40C7E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Решение о досрочном прекращении деятельности старосты принимается Главой </w:t>
      </w:r>
      <w:proofErr w:type="spellStart"/>
      <w:r>
        <w:rPr>
          <w:rFonts w:ascii="Arial" w:hAnsi="Arial" w:cs="Arial"/>
        </w:rPr>
        <w:t>Тулюшского</w:t>
      </w:r>
      <w:proofErr w:type="spellEnd"/>
      <w:r>
        <w:rPr>
          <w:rFonts w:ascii="Arial" w:hAnsi="Arial" w:cs="Arial"/>
        </w:rPr>
        <w:t xml:space="preserve"> муниципального образования не позднее чем через 10 дней со дня наступления оснований для досрочного прекращения деятельности старосты, указанных в пункте 11 настоящего Положения.</w:t>
      </w:r>
    </w:p>
    <w:p w:rsidR="00B40C7E" w:rsidRDefault="00B40C7E" w:rsidP="00F4243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Финансирование расходов, связанных с деятельностью старосты, осуществляется за счет средств местного бюджета.</w:t>
      </w:r>
    </w:p>
    <w:p w:rsidR="00191D9C" w:rsidRPr="00270241" w:rsidRDefault="00191D9C" w:rsidP="00F42439">
      <w:pPr>
        <w:ind w:firstLine="709"/>
        <w:jc w:val="both"/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  <w:b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2.Полномочия старосты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При осуществлении своей деятельности староста, обладает следующими полномочиями: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 В сфере взаимодействия с органами местного самоуправления, государственными органами, предприятиями и организациями: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2.1.1. представляет интересы населения, проживающего на территории осуществления деятельности старосты (далее – на подведомственной территории);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2.1.2. доводит до сведения населения информацию об изменениях в законодательстве, муниципальных правовых актах;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2.1.3. участвует в заседаниях Совета народных депутатов </w:t>
      </w:r>
      <w:proofErr w:type="spellStart"/>
      <w:r w:rsidR="00C95BED" w:rsidRPr="00270241">
        <w:rPr>
          <w:rFonts w:ascii="Arial" w:hAnsi="Arial" w:cs="Arial"/>
        </w:rPr>
        <w:t>Тулюшское</w:t>
      </w:r>
      <w:proofErr w:type="spellEnd"/>
      <w:r w:rsidRPr="00270241">
        <w:rPr>
          <w:rFonts w:ascii="Arial" w:hAnsi="Arial" w:cs="Arial"/>
        </w:rPr>
        <w:t xml:space="preserve"> сельского поселения (далее – Совет народных депутатов) при обсуждении вопросов, затрагивающих интересы населения, проживающего на подведомственной территории в порядке, установленном решением Совета народных депутатов;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2.1.4. содействует реализации муниципальных правовых актов органов местного самоуправления сельского поселения, направленных на улучшение условий жизни населения;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2.1.5. обеспечивает исполнение решений, принятых на собраниях (конференциях) граждан, в пределах своих полномочий;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lastRenderedPageBreak/>
        <w:t xml:space="preserve">2.1.7. взаимодействует с депутатами Совета народных депутатов, администрацией </w:t>
      </w:r>
      <w:proofErr w:type="spellStart"/>
      <w:r w:rsidR="00C95BED" w:rsidRPr="00270241">
        <w:rPr>
          <w:rFonts w:ascii="Arial" w:hAnsi="Arial" w:cs="Arial"/>
        </w:rPr>
        <w:t>Тулюшское</w:t>
      </w:r>
      <w:proofErr w:type="spellEnd"/>
      <w:r w:rsidRPr="00270241">
        <w:rPr>
          <w:rFonts w:ascii="Arial" w:hAnsi="Arial" w:cs="Arial"/>
        </w:rPr>
        <w:t xml:space="preserve"> сельского поселения (далее – администрация сельского поселения);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2.1.8. информирует администрацию сельского поселения о фактах самовольного захвата земельных участков и самовольного строительства, иных нарушениях в сфере землепользования и застройки;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2.1.9. выполняет отдельные поручения органов местного самоуправления сельского поселения.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                2.2. В сфере благоустройства: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2.2.1. контролирует исполнение Правил благоустройства на территории сельского поселения гражданами и организациями (выносит устные предупреждения, вручает письменные предупреждения должностных лиц администрации);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2.2.2. организует на добровольных началах участие населения в работах по благоустройству, уборке несанкционированных свалок и озеленению подведомственной территории, ремонту общественных колодцев, спортивных и детских игровых площадок;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2.2.3. контролирует содержание мест общего пользования, малых архитектурных форм;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2.2.4. содействует администрации сельского поселения в содержании в надлежащем состоянии кладбищ, мест воинских захоронений, памятных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мемориальных) досок, иных памятников на территории населенного пункта.                                  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  2.3. В сфере предоставления бытовых и жилищно-коммунальных услуг информирует администрацию сельского поселения: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2.3.1. о качестве предоставляемых населению услуг по электро-, тепло- и водоснабжению, водоотведению, уличному освещению, торговле, общественному питанию и бытовому обслуживанию, транспортных услугах;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2.3.2. о состоянии автомобильных дорог, мостов и иных транспортных инженерных сооружений на подведомственной территории;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2.3.3. о качестве услуг по ремонту и содержанию многоквартирных домов;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2.3.4. содействует в организации сбора и вывоза твердых бытовых отходов, иного мусора.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2.4. В сфере организации и проведения общественных мероприятий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оказывает помощь в организации досуга молодежи, проведении массово-политических, спортивных и праздничных мероприятий, собраний (конференций) граждан, встреч депутатов с избирателями.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2.5. В сфере оказания мер социальной поддержки: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2.5.1. передает информацию в органы социальной защиты о гражданах, нуждающихся в оказании помощи социальных работников;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2.5.2. оказывает содействие престарелым одиноким гражданам и инвалидам в сборе необходимых справок.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2.6. В сфере охраны общественного порядка и соблюдения законодательства содействует сотрудникам отдела внутренних дел: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2.6.1. в обеспечении общественного порядка, применении мер общественного воздействия к лицам, склонным к правонарушениям, а также к родителям, </w:t>
      </w:r>
      <w:proofErr w:type="gramStart"/>
      <w:r w:rsidRPr="00270241">
        <w:rPr>
          <w:rFonts w:ascii="Arial" w:hAnsi="Arial" w:cs="Arial"/>
        </w:rPr>
        <w:t>ненадлежащим образом</w:t>
      </w:r>
      <w:proofErr w:type="gramEnd"/>
      <w:r w:rsidRPr="00270241">
        <w:rPr>
          <w:rFonts w:ascii="Arial" w:hAnsi="Arial" w:cs="Arial"/>
        </w:rPr>
        <w:t xml:space="preserve"> исполняющим обязанности по воспитанию и обучению детей;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2.6.2. в осуществлении контроля за соблюдением гражданами правил регистрационного учета.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lastRenderedPageBreak/>
        <w:t xml:space="preserve">                 2.7. В сфере обеспечения первичных мер пожарной безопасности, предупреждения чрезвычайных ситуаций: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2.7.1. оказывает помощь администрации в осуществлении противопожарных мероприятий;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2.7.2. информирует администрацию о состоянии: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- противопожарных водоемов,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- подъездов к </w:t>
      </w:r>
      <w:proofErr w:type="spellStart"/>
      <w:r w:rsidRPr="00270241">
        <w:rPr>
          <w:rFonts w:ascii="Arial" w:hAnsi="Arial" w:cs="Arial"/>
        </w:rPr>
        <w:t>водоисточникам</w:t>
      </w:r>
      <w:proofErr w:type="spellEnd"/>
      <w:r w:rsidRPr="00270241">
        <w:rPr>
          <w:rFonts w:ascii="Arial" w:hAnsi="Arial" w:cs="Arial"/>
        </w:rPr>
        <w:t xml:space="preserve">,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- звуковой сигнализации для оповещения людей на случай пожара;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2.7.3. информирует администрацию сельского поселения о наличии в домовладениях противопожарного инвентаря;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2.7.4. предупреждает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       2.8. В сфере реализации избирательных прав: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2.8.1. содействует администрации сельского поселения в организации и проведении референдумов, выборов;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2.8.2. оказывают помощь кандидатам в депутаты и их представителям в организации встреч с избирателями.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В целях реализации своих полномочий староста: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2.9. Обращается с письменными и устными запросами, заявлениями и документами в органы местного самоуправления сельского поселения; представляет и отстаивает в этих органах права и законные интересы подведомственной территории и граждан, проживающих на ней.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2.10.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подведомственной территории и её жителей и оформляет проведение мероприятия протоколом.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2.11. Оказывает содействие органам местного самоуправления поселения в решении вопросов местного значения на подведомственной территории.</w:t>
      </w: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3.Полномочия органов местного самоуправления относительно деятельности старосты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           К основным полномочиям органов местного самоуправления относительно деятельности старосты относятся: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3.1. Содействие старосте в решении вопросов, предусмотренных главой 2 настоящего Положения;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3.2.Предоставление права старосте участвовать в обсуждении вопросов, затрагивающих интересы жителей подведомственных территорий на заседаниях совета депутатов, совещаниях, проводимых администрацией;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3.3.Оказание организационной, методической, информационной помощи старосте;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3.4.Содействие старосте в выполнении решений собрания (конференции) граждан, принятых в пределах его компетенции;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3.5.Информирование старосты по вопросам обеспечения безопасности граждан;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3.6.Рассмотрение обращений и предложений старосты;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3.7. Внеочередной прием старосты;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3.8. Информирование старосты о готовящихся общественных мероприятиях.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4. Организация деятельности старосты</w:t>
      </w: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4.1. Староста исполняет свои полномочия на неоплачиваемой основе.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4.2. Администрация сельского поселения ведет учет анкетных данных старост населенных пунктов.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4.3. Староста может включаться в состав общественных комиссий, образуемых при администрации сельского поселения.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4.4. Староста информирует население подведомственной территории о своей деятельности не реже одного раза в год на собрании или сходе граждан.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5. Срок полномочий и порядок назначения старосты</w:t>
      </w: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5.1.Старостой назначается гражданин Российской Федерации, достигший возраста 18 лет, обладающий избирательным правом и постоянно проживающий на территории сельского населенного пункта, где назначается староста.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5.2.Срок полномочий старосты составляет 5 лет.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5.3. Администрация сельского поселения на срок полномочий старосте выдает удостоверение, изготовленное по форме, утвержденной Законом Кемеровской области от 29.04.2016 № 22 –ОЗ (ред. от 08.07.2016) "О сельских старостах в Кемеровской области" (принят Советом народных депутатов Кемеровской области 27.04.2016)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5.4. Староста назначается главой сельского поселения с учетом мнения населения сельского населенного пункта.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5.5. Старостой не может быть назначено лицо: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1) имеющее гражданство иностранного государства;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2) признанное судом недееспособным или ограниченно дееспособным;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3) имеющее непогашенную или неснятую судимость. 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5.6 Полномочия старосты могут быть прекращены досрочно.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6. Порядок и сроки размещения на официальном сайте сельского поселения в информационно-телекоммуникационной сети «Интернет» списка назначенных старост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 xml:space="preserve">6.1. Размещение списка назначенных старост на официальном сайте </w:t>
      </w:r>
      <w:proofErr w:type="gramStart"/>
      <w:r w:rsidRPr="00270241">
        <w:rPr>
          <w:rFonts w:ascii="Arial" w:hAnsi="Arial" w:cs="Arial"/>
        </w:rPr>
        <w:t xml:space="preserve">администрации  </w:t>
      </w:r>
      <w:proofErr w:type="spellStart"/>
      <w:r w:rsidR="00C95BED" w:rsidRPr="00270241">
        <w:rPr>
          <w:rFonts w:ascii="Arial" w:hAnsi="Arial" w:cs="Arial"/>
        </w:rPr>
        <w:t>Тулюшское</w:t>
      </w:r>
      <w:proofErr w:type="spellEnd"/>
      <w:proofErr w:type="gramEnd"/>
      <w:r w:rsidRPr="00270241">
        <w:rPr>
          <w:rFonts w:ascii="Arial" w:hAnsi="Arial" w:cs="Arial"/>
        </w:rPr>
        <w:t xml:space="preserve"> сельского поселения в информационно-телекоммуникационной сети «Интернет» (</w:t>
      </w:r>
      <w:proofErr w:type="spellStart"/>
      <w:r w:rsidRPr="00270241">
        <w:rPr>
          <w:rFonts w:ascii="Arial" w:hAnsi="Arial" w:cs="Arial"/>
        </w:rPr>
        <w:t>www</w:t>
      </w:r>
      <w:proofErr w:type="spellEnd"/>
      <w:r w:rsidRPr="00270241">
        <w:rPr>
          <w:rFonts w:ascii="Arial" w:hAnsi="Arial" w:cs="Arial"/>
        </w:rPr>
        <w:t xml:space="preserve">. </w:t>
      </w:r>
      <w:proofErr w:type="spellStart"/>
      <w:r w:rsidRPr="00270241">
        <w:rPr>
          <w:rFonts w:ascii="Arial" w:hAnsi="Arial" w:cs="Arial"/>
          <w:lang w:val="en-US"/>
        </w:rPr>
        <w:t>barachata</w:t>
      </w:r>
      <w:proofErr w:type="spellEnd"/>
      <w:r w:rsidRPr="00270241">
        <w:rPr>
          <w:rFonts w:ascii="Arial" w:hAnsi="Arial" w:cs="Arial"/>
        </w:rPr>
        <w:t>.</w:t>
      </w:r>
      <w:proofErr w:type="spellStart"/>
      <w:r w:rsidRPr="00270241">
        <w:rPr>
          <w:rFonts w:ascii="Arial" w:hAnsi="Arial" w:cs="Arial"/>
          <w:lang w:val="en-US"/>
        </w:rPr>
        <w:t>krapivino</w:t>
      </w:r>
      <w:proofErr w:type="spellEnd"/>
      <w:r w:rsidRPr="00270241">
        <w:rPr>
          <w:rFonts w:ascii="Arial" w:hAnsi="Arial" w:cs="Arial"/>
        </w:rPr>
        <w:t>-</w:t>
      </w:r>
      <w:proofErr w:type="spellStart"/>
      <w:r w:rsidRPr="00270241">
        <w:rPr>
          <w:rFonts w:ascii="Arial" w:hAnsi="Arial" w:cs="Arial"/>
          <w:lang w:val="en-US"/>
        </w:rPr>
        <w:t>rn</w:t>
      </w:r>
      <w:proofErr w:type="spellEnd"/>
      <w:r w:rsidRPr="00270241">
        <w:rPr>
          <w:rFonts w:ascii="Arial" w:hAnsi="Arial" w:cs="Arial"/>
        </w:rPr>
        <w:t xml:space="preserve">) осуществляется администрацией сельского поселения в порядке и сроки, установленные нормативным правовым актом распоряжение администрации сельского поселения 20.04.2012 №19-р «О назначении </w:t>
      </w:r>
      <w:proofErr w:type="spellStart"/>
      <w:r w:rsidRPr="00270241">
        <w:rPr>
          <w:rFonts w:ascii="Arial" w:hAnsi="Arial" w:cs="Arial"/>
        </w:rPr>
        <w:t>ответсвенного</w:t>
      </w:r>
      <w:proofErr w:type="spellEnd"/>
      <w:r w:rsidRPr="00270241">
        <w:rPr>
          <w:rFonts w:ascii="Arial" w:hAnsi="Arial" w:cs="Arial"/>
        </w:rPr>
        <w:t xml:space="preserve"> за своевременность, достоверность и полноту сведений, размещаемых на официальном сайте».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6.2. Информация, размещаемая на официальном сайте администрации, должна обладать полнотой, актуальностью и достоверностью, а также соответствовать требованиям действующего законодательства.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7. Прекращение полномочий старосты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7.1.Полномочия старосты прекращаются по истечении срока его полномочий.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7.2. Полномочия старосты прекращаются досрочно главой сельского поселения в случаях: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1) подачи старостой личного заявления о досрочном прекращении полномочий;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lastRenderedPageBreak/>
        <w:t>2) неудовлетворительной оценки населением деятельности старосты;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3) переезда старосты на постоянное место жительства за пределы территории поселения, на которой осуществляется его деятельность;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4) вступления в законную силу обвинительного приговора суда в отношении старосты или признания его судом недееспособным (ограниченно дееспособным);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5) приобретения гражданства иностранного государства или прекращения гражданства Российской Федерации;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6) смерти.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7.3. При досрочном прекращении полномочий старосты издается распоряжение администрации сельского поселения о досрочном прекращении полномочий старосты.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7.4. Полномочия старосты прекращаются с момента вступления в силу распоряжения администрации сельского поселения о досрочном прекращении полномочий старосты.</w:t>
      </w: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7.5. В течение 7 дней с момента вступления в силу распоряжения администрации сельского поселения о досрочном прекращении полномочий, староста обязан сдать удостоверение в администрацию сельского поселения.</w:t>
      </w:r>
    </w:p>
    <w:p w:rsidR="00F27A7D" w:rsidRPr="00270241" w:rsidRDefault="00F27A7D" w:rsidP="00F27A7D">
      <w:pPr>
        <w:rPr>
          <w:rFonts w:ascii="Arial" w:hAnsi="Arial" w:cs="Arial"/>
        </w:rPr>
      </w:pP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  <w:r w:rsidRPr="00270241">
        <w:rPr>
          <w:rFonts w:ascii="Arial" w:hAnsi="Arial" w:cs="Arial"/>
          <w:b/>
        </w:rPr>
        <w:t>8.Поощрение старосты</w:t>
      </w:r>
    </w:p>
    <w:p w:rsidR="00F27A7D" w:rsidRPr="00270241" w:rsidRDefault="00F27A7D" w:rsidP="00F27A7D">
      <w:pPr>
        <w:jc w:val="center"/>
        <w:rPr>
          <w:rFonts w:ascii="Arial" w:hAnsi="Arial" w:cs="Arial"/>
          <w:b/>
        </w:rPr>
      </w:pPr>
    </w:p>
    <w:p w:rsidR="00F27A7D" w:rsidRPr="00270241" w:rsidRDefault="00F27A7D" w:rsidP="00F27A7D">
      <w:pPr>
        <w:rPr>
          <w:rFonts w:ascii="Arial" w:hAnsi="Arial" w:cs="Arial"/>
        </w:rPr>
      </w:pPr>
      <w:r w:rsidRPr="00270241">
        <w:rPr>
          <w:rFonts w:ascii="Arial" w:hAnsi="Arial" w:cs="Arial"/>
        </w:rPr>
        <w:t>8.1. За активную деятельность и достигнутые результаты в работе старостам могут быть предусмотрены меры материального поощрения из средств бюджета сельского поселения на основании муниципальных правовых актов органов местного самоуправления сельского поселения.</w:t>
      </w:r>
    </w:p>
    <w:p w:rsidR="00C45511" w:rsidRPr="00270241" w:rsidRDefault="00C45511">
      <w:pPr>
        <w:rPr>
          <w:rFonts w:ascii="Arial" w:hAnsi="Arial" w:cs="Arial"/>
        </w:rPr>
      </w:pPr>
    </w:p>
    <w:sectPr w:rsidR="00C45511" w:rsidRPr="0027024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40" w:rsidRDefault="00183040">
      <w:r>
        <w:separator/>
      </w:r>
    </w:p>
  </w:endnote>
  <w:endnote w:type="continuationSeparator" w:id="0">
    <w:p w:rsidR="00183040" w:rsidRDefault="0018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40" w:rsidRDefault="00183040">
      <w:r>
        <w:separator/>
      </w:r>
    </w:p>
  </w:footnote>
  <w:footnote w:type="continuationSeparator" w:id="0">
    <w:p w:rsidR="00183040" w:rsidRDefault="00183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9" w:rsidRDefault="00F27A7D" w:rsidP="000507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E9" w:rsidRDefault="001830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5E9" w:rsidRDefault="00183040" w:rsidP="000507EF">
    <w:pPr>
      <w:pStyle w:val="a3"/>
      <w:framePr w:wrap="around" w:vAnchor="text" w:hAnchor="margin" w:xAlign="center" w:y="1"/>
      <w:rPr>
        <w:rStyle w:val="a5"/>
      </w:rPr>
    </w:pPr>
  </w:p>
  <w:p w:rsidR="009D25E9" w:rsidRDefault="001830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7D"/>
    <w:rsid w:val="000170FE"/>
    <w:rsid w:val="00097136"/>
    <w:rsid w:val="00183040"/>
    <w:rsid w:val="00191D9C"/>
    <w:rsid w:val="0020412C"/>
    <w:rsid w:val="00215398"/>
    <w:rsid w:val="00270241"/>
    <w:rsid w:val="002A45A3"/>
    <w:rsid w:val="002F350F"/>
    <w:rsid w:val="0037693F"/>
    <w:rsid w:val="00554541"/>
    <w:rsid w:val="006C05D8"/>
    <w:rsid w:val="007C1971"/>
    <w:rsid w:val="00A92DA3"/>
    <w:rsid w:val="00AD0DE1"/>
    <w:rsid w:val="00B40C7E"/>
    <w:rsid w:val="00BE57D8"/>
    <w:rsid w:val="00C240C8"/>
    <w:rsid w:val="00C45511"/>
    <w:rsid w:val="00C95BED"/>
    <w:rsid w:val="00CE1F12"/>
    <w:rsid w:val="00DC4286"/>
    <w:rsid w:val="00E05082"/>
    <w:rsid w:val="00F27A7D"/>
    <w:rsid w:val="00F42439"/>
    <w:rsid w:val="00F73094"/>
    <w:rsid w:val="00FB65DD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5848-4E4D-4E3E-AA66-BE24F4C7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7A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7A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7A7D"/>
  </w:style>
  <w:style w:type="paragraph" w:styleId="a6">
    <w:name w:val="Balloon Text"/>
    <w:basedOn w:val="a"/>
    <w:link w:val="a7"/>
    <w:uiPriority w:val="99"/>
    <w:semiHidden/>
    <w:unhideWhenUsed/>
    <w:rsid w:val="00F2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F35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35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962843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2018-02-12T04:53:00Z</dcterms:created>
  <dcterms:modified xsi:type="dcterms:W3CDTF">2018-03-28T06:51:00Z</dcterms:modified>
</cp:coreProperties>
</file>