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79" w:rsidRPr="00C85801" w:rsidRDefault="00336C79" w:rsidP="00246D12">
      <w:pPr>
        <w:tabs>
          <w:tab w:val="left" w:pos="1985"/>
          <w:tab w:val="left" w:pos="3686"/>
          <w:tab w:val="left" w:pos="3969"/>
          <w:tab w:val="left" w:pos="4111"/>
          <w:tab w:val="left" w:pos="4253"/>
          <w:tab w:val="left" w:pos="4678"/>
          <w:tab w:val="left" w:pos="7716"/>
        </w:tabs>
        <w:rPr>
          <w:sz w:val="32"/>
          <w:szCs w:val="32"/>
        </w:rPr>
      </w:pPr>
      <w:r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246D12"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36C79" w:rsidRPr="00C85801" w:rsidRDefault="00336C79" w:rsidP="00336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58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РОССИЙСКАЯ ФЕДЕРАЦИЯ</w:t>
      </w:r>
    </w:p>
    <w:p w:rsidR="00336C79" w:rsidRPr="00C85801" w:rsidRDefault="00336C79" w:rsidP="00336C7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58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336C79" w:rsidRPr="00C85801" w:rsidRDefault="00336C79" w:rsidP="00336C79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58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</w:t>
      </w:r>
    </w:p>
    <w:p w:rsidR="00336C79" w:rsidRPr="00C85801" w:rsidRDefault="00336C79" w:rsidP="00336C79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58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ТУЛЮШСКОГО МУНИЦИПАЛЬНОГО ОБРАЗОВАНИЯ</w:t>
      </w:r>
    </w:p>
    <w:p w:rsidR="00336C79" w:rsidRPr="00C85801" w:rsidRDefault="00336C79" w:rsidP="00336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6C79" w:rsidRPr="00C85801" w:rsidRDefault="00336C79" w:rsidP="00336C79">
      <w:pPr>
        <w:rPr>
          <w:rFonts w:ascii="Times New Roman" w:hAnsi="Times New Roman" w:cs="Times New Roman"/>
          <w:b/>
          <w:sz w:val="24"/>
          <w:szCs w:val="24"/>
        </w:rPr>
      </w:pPr>
      <w:r w:rsidRPr="00C85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</w:p>
    <w:p w:rsidR="00336C79" w:rsidRPr="00C85801" w:rsidRDefault="00336C79" w:rsidP="00336C79">
      <w:pPr>
        <w:rPr>
          <w:rFonts w:ascii="Times New Roman" w:hAnsi="Times New Roman" w:cs="Times New Roman"/>
          <w:b/>
          <w:sz w:val="24"/>
          <w:szCs w:val="24"/>
        </w:rPr>
      </w:pPr>
      <w:r w:rsidRPr="00C85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C79" w:rsidRPr="00C85801" w:rsidRDefault="00336C79" w:rsidP="00336C79">
      <w:pPr>
        <w:rPr>
          <w:rFonts w:ascii="Times New Roman" w:hAnsi="Times New Roman" w:cs="Times New Roman"/>
          <w:b/>
          <w:sz w:val="24"/>
          <w:szCs w:val="24"/>
        </w:rPr>
      </w:pPr>
      <w:r w:rsidRPr="00C85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5F7">
        <w:rPr>
          <w:rFonts w:ascii="Times New Roman" w:hAnsi="Times New Roman" w:cs="Times New Roman"/>
          <w:b/>
          <w:sz w:val="24"/>
          <w:szCs w:val="24"/>
        </w:rPr>
        <w:t>02 июл</w:t>
      </w:r>
      <w:r w:rsidR="00EC0299">
        <w:rPr>
          <w:rFonts w:ascii="Times New Roman" w:hAnsi="Times New Roman" w:cs="Times New Roman"/>
          <w:b/>
          <w:sz w:val="24"/>
          <w:szCs w:val="24"/>
        </w:rPr>
        <w:t>я 2021</w:t>
      </w:r>
      <w:r w:rsidRPr="00C858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B54" w:rsidRPr="00C858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C85801">
        <w:rPr>
          <w:rFonts w:ascii="Times New Roman" w:hAnsi="Times New Roman" w:cs="Times New Roman"/>
          <w:b/>
          <w:sz w:val="24"/>
          <w:szCs w:val="24"/>
        </w:rPr>
        <w:t>п.жд.ст.Тулюшка</w:t>
      </w:r>
      <w:proofErr w:type="spellEnd"/>
      <w:r w:rsidRPr="00C858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6B54" w:rsidRPr="00C8580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C029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A6B54" w:rsidRPr="00C8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5801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A0CD6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Pr="00C85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36C79" w:rsidRPr="00C85801" w:rsidRDefault="00336C79" w:rsidP="00336C79">
      <w:pPr>
        <w:pStyle w:val="a5"/>
        <w:spacing w:before="0" w:beforeAutospacing="0" w:after="150" w:afterAutospacing="0"/>
      </w:pPr>
      <w:r w:rsidRPr="00C85801">
        <w:rPr>
          <w:rStyle w:val="af3"/>
        </w:rPr>
        <w:t>Об утверждении муниципальной программы </w:t>
      </w:r>
      <w:r w:rsidRPr="00C85801">
        <w:br/>
      </w:r>
      <w:r w:rsidRPr="00C85801">
        <w:rPr>
          <w:rStyle w:val="af3"/>
        </w:rPr>
        <w:t>«Обустройство новых контейнерных площадок</w:t>
      </w:r>
      <w:r w:rsidRPr="00C85801">
        <w:br/>
      </w:r>
      <w:r w:rsidRPr="00C85801">
        <w:rPr>
          <w:rStyle w:val="af3"/>
        </w:rPr>
        <w:t xml:space="preserve">на территории </w:t>
      </w:r>
      <w:proofErr w:type="spellStart"/>
      <w:r w:rsidRPr="00C85801">
        <w:rPr>
          <w:rStyle w:val="af3"/>
        </w:rPr>
        <w:t>Тулюшского</w:t>
      </w:r>
      <w:proofErr w:type="spellEnd"/>
      <w:r w:rsidRPr="00C85801">
        <w:rPr>
          <w:rStyle w:val="af3"/>
        </w:rPr>
        <w:t xml:space="preserve"> муниципального</w:t>
      </w:r>
      <w:r w:rsidRPr="00C85801">
        <w:br/>
      </w:r>
      <w:r w:rsidRPr="00C85801">
        <w:rPr>
          <w:rStyle w:val="af3"/>
        </w:rPr>
        <w:t>образования на 2019-</w:t>
      </w:r>
      <w:r w:rsidR="00236384" w:rsidRPr="00C85801">
        <w:rPr>
          <w:rStyle w:val="af3"/>
        </w:rPr>
        <w:t>2024</w:t>
      </w:r>
      <w:r w:rsidRPr="00C85801">
        <w:rPr>
          <w:rStyle w:val="af3"/>
        </w:rPr>
        <w:t xml:space="preserve"> годы»</w:t>
      </w:r>
    </w:p>
    <w:p w:rsidR="00336C79" w:rsidRPr="00C85801" w:rsidRDefault="00336C79" w:rsidP="00336C79">
      <w:pPr>
        <w:pStyle w:val="a5"/>
        <w:spacing w:before="0" w:beforeAutospacing="0" w:after="150" w:afterAutospacing="0"/>
        <w:ind w:firstLine="708"/>
        <w:jc w:val="both"/>
      </w:pPr>
      <w:r w:rsidRPr="00C85801">
        <w:t>В соответст</w:t>
      </w:r>
      <w:bookmarkStart w:id="0" w:name="_GoBack"/>
      <w:bookmarkEnd w:id="0"/>
      <w:r w:rsidRPr="00C85801">
        <w:t xml:space="preserve">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30 марта 1999 года N52-ФЗ «О санитарно-эпидемиологическом благополучии населения», Федеральным законом от 24.06.1998 года N89-ФЗ «Об отходах производства и потребления», Постановлением Правительства Российской Федерации от 31.08.2018 N1039 "Об утверждении Правил обустройства мест (площадок) накопления твердых коммунальных отходов и ведения их реестра" администрация </w:t>
      </w:r>
      <w:proofErr w:type="spellStart"/>
      <w:r w:rsidRPr="00C85801">
        <w:t>Тулюшского</w:t>
      </w:r>
      <w:proofErr w:type="spellEnd"/>
      <w:r w:rsidRPr="00C85801">
        <w:t xml:space="preserve"> сельского поселения</w:t>
      </w:r>
    </w:p>
    <w:p w:rsidR="00336C79" w:rsidRDefault="00246D12" w:rsidP="00246D12">
      <w:pPr>
        <w:pStyle w:val="a5"/>
        <w:spacing w:before="0" w:beforeAutospacing="0" w:after="150" w:afterAutospacing="0"/>
        <w:ind w:firstLine="708"/>
      </w:pPr>
      <w:r w:rsidRPr="00C85801">
        <w:t xml:space="preserve">                                         </w:t>
      </w:r>
      <w:r w:rsidR="00336C79" w:rsidRPr="00C85801">
        <w:t>ПОСТАНОВЛЯЕТ</w:t>
      </w:r>
      <w:r w:rsidR="00C85801">
        <w:t>:</w:t>
      </w:r>
    </w:p>
    <w:p w:rsidR="00766E21" w:rsidRPr="00C85801" w:rsidRDefault="00766E21" w:rsidP="00766E21">
      <w:pPr>
        <w:pStyle w:val="a5"/>
        <w:numPr>
          <w:ilvl w:val="0"/>
          <w:numId w:val="16"/>
        </w:numPr>
        <w:spacing w:before="0" w:beforeAutospacing="0" w:after="150" w:afterAutospacing="0"/>
      </w:pPr>
      <w:r w:rsidRPr="00C85801">
        <w:t xml:space="preserve">Считать утратившим силу постановление </w:t>
      </w:r>
      <w:proofErr w:type="gramStart"/>
      <w:r w:rsidRPr="00C85801">
        <w:rPr>
          <w:rStyle w:val="af3"/>
          <w:b w:val="0"/>
        </w:rPr>
        <w:t>Об</w:t>
      </w:r>
      <w:proofErr w:type="gramEnd"/>
      <w:r w:rsidRPr="00C85801">
        <w:rPr>
          <w:rStyle w:val="af3"/>
          <w:b w:val="0"/>
        </w:rPr>
        <w:t xml:space="preserve"> утверждении муниципальной программы «Обустройство новых контейнерных площадок на территории </w:t>
      </w:r>
      <w:proofErr w:type="spellStart"/>
      <w:r w:rsidRPr="00C85801">
        <w:rPr>
          <w:rStyle w:val="af3"/>
          <w:b w:val="0"/>
        </w:rPr>
        <w:t>Тулюшского</w:t>
      </w:r>
      <w:proofErr w:type="spellEnd"/>
      <w:r w:rsidRPr="00C85801">
        <w:rPr>
          <w:rStyle w:val="af3"/>
          <w:b w:val="0"/>
        </w:rPr>
        <w:t xml:space="preserve"> муниципального образования на 2019-</w:t>
      </w:r>
      <w:r>
        <w:rPr>
          <w:rStyle w:val="af3"/>
          <w:b w:val="0"/>
        </w:rPr>
        <w:t>2021</w:t>
      </w:r>
      <w:r w:rsidRPr="00C85801">
        <w:rPr>
          <w:rStyle w:val="af3"/>
          <w:b w:val="0"/>
        </w:rPr>
        <w:t xml:space="preserve"> годы»</w:t>
      </w:r>
      <w:r w:rsidRPr="00C85801">
        <w:t xml:space="preserve"> № 50/1 от 10.12.2019 года.                                              </w:t>
      </w:r>
    </w:p>
    <w:p w:rsidR="00766E21" w:rsidRPr="00766E21" w:rsidRDefault="00766E21" w:rsidP="00766E21">
      <w:pPr>
        <w:pStyle w:val="af4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муниципальную программу</w:t>
      </w:r>
      <w:r w:rsidRPr="00C85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«Обустройство новых контейнерных площадок на территории </w:t>
      </w:r>
      <w:proofErr w:type="spellStart"/>
      <w:r w:rsidRPr="00C85801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C85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образования на 2019-2024</w:t>
      </w:r>
      <w:r w:rsidRPr="00C85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</w:t>
      </w:r>
    </w:p>
    <w:p w:rsidR="00FC35C5" w:rsidRPr="00C85801" w:rsidRDefault="00FC35C5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</w:pPr>
      <w:r w:rsidRPr="00C85801">
        <w:t>Настоящее пос</w:t>
      </w:r>
      <w:r w:rsidR="00766E21">
        <w:t>тановление вступает в силу от 01</w:t>
      </w:r>
      <w:r w:rsidR="00E00510">
        <w:t>.07</w:t>
      </w:r>
      <w:r w:rsidRPr="00C85801">
        <w:t>.2021 года</w:t>
      </w:r>
    </w:p>
    <w:p w:rsidR="00C85801" w:rsidRPr="00C85801" w:rsidRDefault="00C85801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</w:pPr>
      <w:r w:rsidRPr="00C85801">
        <w:t xml:space="preserve">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proofErr w:type="gramStart"/>
      <w:r w:rsidRPr="00C85801">
        <w:t>Тулюшского</w:t>
      </w:r>
      <w:proofErr w:type="spellEnd"/>
      <w:r w:rsidRPr="00C85801">
        <w:t xml:space="preserve">  сельского</w:t>
      </w:r>
      <w:proofErr w:type="gramEnd"/>
      <w:r w:rsidRPr="00C85801">
        <w:t xml:space="preserve"> поселения в информационно-телекоммуникационной сети «Интернет»</w:t>
      </w:r>
    </w:p>
    <w:p w:rsidR="00336C79" w:rsidRPr="00C85801" w:rsidRDefault="00336C79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</w:pPr>
      <w:r w:rsidRPr="00C85801">
        <w:t>Контроль за исполнение настоящего постановления оставляю за собой.</w:t>
      </w:r>
    </w:p>
    <w:p w:rsidR="00336C79" w:rsidRPr="00C85801" w:rsidRDefault="00336C79" w:rsidP="00336C79">
      <w:pPr>
        <w:pStyle w:val="a5"/>
        <w:spacing w:before="0" w:beforeAutospacing="0" w:after="150" w:afterAutospacing="0"/>
        <w:jc w:val="both"/>
      </w:pPr>
    </w:p>
    <w:p w:rsidR="00336C79" w:rsidRPr="00C85801" w:rsidRDefault="00336C79" w:rsidP="00336C79">
      <w:pPr>
        <w:pStyle w:val="a5"/>
        <w:spacing w:before="0" w:beforeAutospacing="0" w:after="150" w:afterAutospacing="0"/>
        <w:jc w:val="both"/>
      </w:pPr>
    </w:p>
    <w:p w:rsidR="00336C79" w:rsidRPr="00C85801" w:rsidRDefault="00FC35C5" w:rsidP="00336C79">
      <w:pPr>
        <w:pStyle w:val="a5"/>
        <w:spacing w:before="0" w:beforeAutospacing="0" w:after="150" w:afterAutospacing="0"/>
        <w:jc w:val="both"/>
      </w:pPr>
      <w:r w:rsidRPr="00C85801">
        <w:t xml:space="preserve"> Глава</w:t>
      </w:r>
      <w:r w:rsidR="00336C79" w:rsidRPr="00C85801">
        <w:t xml:space="preserve"> </w:t>
      </w:r>
      <w:proofErr w:type="spellStart"/>
      <w:r w:rsidR="00336C79" w:rsidRPr="00C85801">
        <w:t>Тулюшского</w:t>
      </w:r>
      <w:proofErr w:type="spellEnd"/>
    </w:p>
    <w:p w:rsidR="00336C79" w:rsidRPr="00C85801" w:rsidRDefault="00FC35C5" w:rsidP="00336C79">
      <w:pPr>
        <w:pStyle w:val="a5"/>
        <w:spacing w:before="0" w:beforeAutospacing="0" w:after="150" w:afterAutospacing="0"/>
        <w:jc w:val="both"/>
      </w:pPr>
      <w:r w:rsidRPr="00C85801">
        <w:t>муниципального образования</w:t>
      </w:r>
      <w:r w:rsidRPr="00C85801">
        <w:tab/>
      </w:r>
      <w:r w:rsidRPr="00C85801">
        <w:tab/>
      </w:r>
      <w:r w:rsidRPr="00C85801">
        <w:tab/>
      </w:r>
      <w:r w:rsidRPr="00C85801">
        <w:tab/>
      </w:r>
      <w:r w:rsidRPr="00C85801">
        <w:tab/>
        <w:t>В.В</w:t>
      </w:r>
      <w:r w:rsidR="00336C79" w:rsidRPr="00C85801">
        <w:t>.</w:t>
      </w:r>
      <w:r w:rsidRPr="00C85801">
        <w:t xml:space="preserve"> </w:t>
      </w:r>
      <w:proofErr w:type="spellStart"/>
      <w:r w:rsidRPr="00C85801">
        <w:t>Гарбалы</w:t>
      </w:r>
      <w:proofErr w:type="spellEnd"/>
      <w:r w:rsidR="00336C79" w:rsidRPr="00C85801">
        <w:t xml:space="preserve"> </w:t>
      </w:r>
    </w:p>
    <w:p w:rsidR="00336C79" w:rsidRDefault="00336C79" w:rsidP="00336C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6C79">
        <w:rPr>
          <w:rFonts w:ascii="Times New Roman" w:hAnsi="Times New Roman" w:cs="Times New Roman"/>
          <w:color w:val="3C3C3C"/>
          <w:sz w:val="21"/>
          <w:szCs w:val="21"/>
          <w:lang w:eastAsia="ru-RU"/>
        </w:rPr>
        <w:br w:type="page"/>
      </w:r>
      <w:r w:rsidR="009E36E1"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</w:p>
    <w:p w:rsidR="00336C79" w:rsidRDefault="00336C79" w:rsidP="009E36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6C79" w:rsidRDefault="00336C79" w:rsidP="009E36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6E1" w:rsidRPr="0013591B" w:rsidRDefault="00336C79" w:rsidP="009E36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9E36E1"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1 </w:t>
      </w:r>
    </w:p>
    <w:p w:rsidR="009E36E1" w:rsidRPr="0013591B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t>к постановлению</w:t>
      </w:r>
    </w:p>
    <w:p w:rsidR="009E36E1" w:rsidRPr="0013591B" w:rsidRDefault="004D3AD4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Тулюшского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35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E36E1"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сельского</w:t>
      </w:r>
      <w:proofErr w:type="gramEnd"/>
      <w:r w:rsidR="009E36E1"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поселения</w:t>
      </w:r>
    </w:p>
    <w:p w:rsidR="009E36E1" w:rsidRPr="0013591B" w:rsidRDefault="005A25F7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«02» июл</w:t>
      </w:r>
      <w:r w:rsidR="00FC35C5">
        <w:rPr>
          <w:rFonts w:ascii="Times New Roman" w:eastAsia="Calibri" w:hAnsi="Times New Roman" w:cs="Times New Roman"/>
          <w:sz w:val="20"/>
          <w:szCs w:val="20"/>
          <w:lang w:eastAsia="ru-RU"/>
        </w:rPr>
        <w:t>я</w:t>
      </w:r>
      <w:r w:rsidR="00FA6B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</w:t>
      </w:r>
      <w:r w:rsidR="00FC35C5">
        <w:rPr>
          <w:rFonts w:ascii="Times New Roman" w:eastAsia="Calibri" w:hAnsi="Times New Roman" w:cs="Times New Roman"/>
          <w:sz w:val="20"/>
          <w:szCs w:val="20"/>
          <w:lang w:eastAsia="ru-RU"/>
        </w:rPr>
        <w:t>021г. №</w:t>
      </w:r>
      <w:r w:rsidR="005A0CD6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="00FC35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9E36E1" w:rsidRPr="0013591B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Обустройство новых контейнерных площадок на территории </w:t>
      </w:r>
      <w:proofErr w:type="spellStart"/>
      <w:proofErr w:type="gramStart"/>
      <w:r w:rsidR="004D3AD4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4D3A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на 2019 – </w:t>
      </w:r>
      <w:r w:rsidR="00FC35C5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r w:rsidRPr="006A51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E36E1" w:rsidRPr="006A5118" w:rsidRDefault="009E36E1" w:rsidP="009E36E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муниципальной программы  </w:t>
      </w:r>
    </w:p>
    <w:p w:rsidR="009E36E1" w:rsidRPr="006A5118" w:rsidRDefault="009E36E1" w:rsidP="009E36E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«Обустройство новых контейнерных площадок, на территории сельского поселения на 2019 - </w:t>
      </w:r>
      <w:r w:rsidR="00FC35C5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16"/>
      </w:tblGrid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</w:tcPr>
          <w:p w:rsidR="009E36E1" w:rsidRPr="006A5118" w:rsidRDefault="009E36E1" w:rsidP="001359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«Обустройство новых контейнерных площадок на территории </w:t>
            </w:r>
            <w:proofErr w:type="spellStart"/>
            <w:proofErr w:type="gramStart"/>
            <w:r w:rsidR="004D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4D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91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 на 2019-</w:t>
            </w:r>
            <w:r w:rsidR="00FC3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программы, дата ее утверждения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(наименование и номер соответствующего нормативного акта)</w:t>
            </w:r>
          </w:p>
        </w:tc>
        <w:tc>
          <w:tcPr>
            <w:tcW w:w="7128" w:type="dxa"/>
          </w:tcPr>
          <w:p w:rsidR="009E36E1" w:rsidRPr="006A5118" w:rsidRDefault="00BA2813" w:rsidP="001359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proofErr w:type="gramStart"/>
            <w:r w:rsidR="004D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4D3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91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</w:t>
            </w:r>
            <w:r w:rsidR="005A2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="005A2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от 02.07</w:t>
            </w:r>
            <w:r w:rsidR="00E1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о выдвижении инициативы по подготовке муниципальной программы «Обустройство новых контейнерных площадок на территории  сельского поселения на 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</w:p>
        </w:tc>
        <w:tc>
          <w:tcPr>
            <w:tcW w:w="7128" w:type="dxa"/>
          </w:tcPr>
          <w:p w:rsidR="009E36E1" w:rsidRPr="006A5118" w:rsidRDefault="009E36E1" w:rsidP="001359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="00A0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A0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91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7128" w:type="dxa"/>
          </w:tcPr>
          <w:p w:rsidR="009E36E1" w:rsidRPr="006A5118" w:rsidRDefault="009E36E1" w:rsidP="001359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0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28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устройство в зоне индивидуальной жилой застройки необх</w:t>
            </w:r>
            <w:r w:rsidR="00A0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одимого количества </w:t>
            </w:r>
            <w:proofErr w:type="gramStart"/>
            <w:r w:rsidR="00A0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контейнерных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площадок</w:t>
            </w:r>
            <w:proofErr w:type="gramEnd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обеспечивающих потребность в таких объектах;   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содержания мест сбора ТКО. 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7128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-Устройство __</w:t>
            </w:r>
            <w:r w:rsidR="00A06D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 контейнерных площадок; 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-Установка контейнеров в количестве ___</w:t>
            </w:r>
            <w:r w:rsidR="00A06D1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штук;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128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FC3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E36E1" w:rsidRPr="006A5118" w:rsidTr="00A11897">
        <w:trPr>
          <w:trHeight w:val="2027"/>
        </w:trPr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128" w:type="dxa"/>
          </w:tcPr>
          <w:p w:rsidR="009E36E1" w:rsidRPr="006A5118" w:rsidRDefault="00EA3CDE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1 721 774,50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E36E1" w:rsidRPr="00766E21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 –</w:t>
            </w:r>
            <w:r w:rsidR="0013591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13591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766E21" w:rsidRP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299 999,50 </w:t>
            </w:r>
            <w:r w:rsidRP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897" w:rsidRDefault="00C5756A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2021г.–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2022 г</w:t>
            </w:r>
            <w:r w:rsidR="00A11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971 775,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руб</w:t>
            </w:r>
            <w:r w:rsidR="00A11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6E1" w:rsidRPr="00A11897" w:rsidRDefault="00A11897" w:rsidP="00A118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 – 10 000,00 руб.                                                                             2024 г. – 10 000,00 руб.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28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период реализации Программы планируется получить следующие результаты: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построенных новых площадок для сбора твердых коммунальных отходов (ед.) _</w:t>
            </w:r>
            <w:r w:rsidR="00270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9E36E1">
        <w:tc>
          <w:tcPr>
            <w:tcW w:w="2445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Финансово-экономическое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программы  </w:t>
            </w:r>
          </w:p>
        </w:tc>
        <w:tc>
          <w:tcPr>
            <w:tcW w:w="7128" w:type="dxa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Сметная документация </w:t>
            </w:r>
          </w:p>
        </w:tc>
      </w:tr>
    </w:tbl>
    <w:p w:rsidR="009E36E1" w:rsidRPr="006A5118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9E36E1" w:rsidRPr="006A5118" w:rsidRDefault="009E36E1" w:rsidP="009E36E1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6 октября 2003 года № 131 – ФЗ «Об общих принципах организации местного самоуправления в Российской Федерации» и направлена на улучшение условий проживания в </w:t>
      </w:r>
      <w:proofErr w:type="spellStart"/>
      <w:r w:rsidR="00A06D10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образовании.   </w:t>
      </w:r>
    </w:p>
    <w:p w:rsidR="009E36E1" w:rsidRPr="006A5118" w:rsidRDefault="009E36E1" w:rsidP="009E36E1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проблемы и анализ причины ее возникновения.</w:t>
      </w:r>
    </w:p>
    <w:p w:rsidR="009E36E1" w:rsidRPr="006A5118" w:rsidRDefault="009E36E1" w:rsidP="009E36E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соответствии с изменениями, вступившими с 01.01.2019 в </w:t>
      </w:r>
      <w:hyperlink r:id="rId8" w:history="1">
        <w:r w:rsidRPr="006A51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 от 24.06.1998 N 89-ФЗ "Об отходах производства и потребления"</w:t>
        </w:r>
      </w:hyperlink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настоящее время на территории </w:t>
      </w:r>
      <w:proofErr w:type="spellStart"/>
      <w:r w:rsidR="00A06D10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A06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стоит острая проблема с размещением ТКО. Так как</w:t>
      </w:r>
      <w:r w:rsidR="00FA6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имеется санкционированного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места складирования ТКО. Нет площадок для временного размещения твердых коммунальных отходов.</w:t>
      </w:r>
    </w:p>
    <w:p w:rsidR="009E36E1" w:rsidRPr="006A5118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необходимости решения проблемы программными методами и оценка социально-</w:t>
      </w:r>
      <w:proofErr w:type="gramStart"/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экономической  эффективности</w:t>
      </w:r>
      <w:proofErr w:type="gramEnd"/>
    </w:p>
    <w:p w:rsidR="009E36E1" w:rsidRPr="006A5118" w:rsidRDefault="009E36E1" w:rsidP="009E36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на территории </w:t>
      </w:r>
      <w:proofErr w:type="spellStart"/>
      <w:proofErr w:type="gramStart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позволит: 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создать </w:t>
      </w:r>
      <w:r w:rsidR="0013591B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="009D020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5</w:t>
      </w:r>
      <w:r w:rsidR="00FB6031" w:rsidRPr="006A511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_</w:t>
      </w:r>
      <w:r w:rsidR="00FB6031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новых контейнерных площадок в зоне индивидуальной жилой застройки; 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Результаты проведенных мероприятий обеспечат: 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улучшение санитарного состояния территории </w:t>
      </w:r>
      <w:proofErr w:type="spellStart"/>
      <w:r w:rsidR="006442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Тулюшского</w:t>
      </w:r>
      <w:proofErr w:type="spellEnd"/>
      <w:r w:rsidR="00FB6031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сокращение мест несанкционированного размещения ТКО;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более комфортные </w:t>
      </w:r>
      <w:r w:rsidR="0013591B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условия прожи</w:t>
      </w:r>
      <w:r w:rsidR="009D02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вания для жителей </w:t>
      </w:r>
      <w:proofErr w:type="spellStart"/>
      <w:proofErr w:type="gramStart"/>
      <w:r w:rsidR="009D02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Тулюшкого</w:t>
      </w:r>
      <w:proofErr w:type="spellEnd"/>
      <w:r w:rsidR="009D02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proofErr w:type="gramEnd"/>
      <w:r w:rsidR="00FB6031"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Pr="006A5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соответствующий год. </w:t>
      </w:r>
    </w:p>
    <w:p w:rsidR="009E36E1" w:rsidRPr="006A5118" w:rsidRDefault="009E36E1" w:rsidP="00FB6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9E36E1" w:rsidRPr="006A5118" w:rsidRDefault="009E36E1" w:rsidP="009E36E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задач, представлен в (Приложение № 1) к муниципальной программе.</w:t>
      </w:r>
    </w:p>
    <w:p w:rsidR="00961FC4" w:rsidRDefault="009E36E1" w:rsidP="00961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осуществить строительство контейнерных площадок в зоне индивидуальной жилой застройки (частном секторе);</w:t>
      </w:r>
      <w:r w:rsidR="00961F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6E1" w:rsidRPr="006A5118" w:rsidRDefault="009E36E1" w:rsidP="00961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внести в муниципальный реестр новые построенные контейнерные площадки;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961F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закупка контейнеров для оснащения строящихся контейнерных площадок;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закупка бункеров для сбора крупногабаритных отходов.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961FC4" w:rsidRDefault="009E36E1" w:rsidP="00961FC4">
      <w:pPr>
        <w:pStyle w:val="af4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FC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исполнителей муниципальной программы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</w:t>
      </w:r>
      <w:r w:rsidR="00D36E6E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ведущим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D36E6E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36E1" w:rsidRPr="006A5118" w:rsidRDefault="009E36E1" w:rsidP="009E36E1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средств на реализацию Программы, до 1 марта каждого года подготавливает и представляет Главе отчет о ходе реализации Программы за отчетный год.</w:t>
      </w:r>
    </w:p>
    <w:p w:rsidR="009E36E1" w:rsidRPr="006A5118" w:rsidRDefault="009E36E1" w:rsidP="009E36E1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поселения рассматривает и утверждает отчет об исполнении Программы.</w:t>
      </w:r>
    </w:p>
    <w:p w:rsidR="009E36E1" w:rsidRPr="006A5118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9E36E1" w:rsidRPr="006A5118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6. Этапы и сроки реализации программы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реализации Программы – 2019-</w:t>
      </w:r>
      <w:r w:rsidR="00FC35C5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9E36E1" w:rsidRPr="006A5118" w:rsidRDefault="009E36E1" w:rsidP="009E36E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7. Контроль и управление за реализацией программы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FA6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реализацией Программы осуществляет:</w:t>
      </w:r>
    </w:p>
    <w:p w:rsidR="00FA6B54" w:rsidRDefault="00FA6B54" w:rsidP="001359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D020E" w:rsidP="00FA6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6A5118" w:rsidSect="009E36E1">
          <w:footerReference w:type="default" r:id="rId9"/>
          <w:pgSz w:w="11909" w:h="16840"/>
          <w:pgMar w:top="1134" w:right="851" w:bottom="851" w:left="1701" w:header="0" w:footer="6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proofErr w:type="gramStart"/>
      <w:r w:rsidR="00AA2A2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EC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Гордеев</w:t>
      </w:r>
      <w:proofErr w:type="gramEnd"/>
      <w:r w:rsidR="00EC0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 Анатольевич</w:t>
      </w:r>
      <w:r w:rsidR="00FA6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9E36E1" w:rsidRPr="006A5118" w:rsidRDefault="009E36E1" w:rsidP="00AA2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1. Перечень контейнерных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создаваемых в зоне индивидуальной жилой застройки </w:t>
      </w:r>
    </w:p>
    <w:p w:rsidR="009E36E1" w:rsidRPr="006A5118" w:rsidRDefault="009D020E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2019 - </w:t>
      </w:r>
      <w:r w:rsidR="00FC35C5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4926"/>
        <w:gridCol w:w="2254"/>
        <w:gridCol w:w="1573"/>
        <w:gridCol w:w="992"/>
        <w:gridCol w:w="851"/>
        <w:gridCol w:w="2551"/>
        <w:gridCol w:w="709"/>
        <w:gridCol w:w="709"/>
      </w:tblGrid>
      <w:tr w:rsidR="00D145F4" w:rsidRPr="006A5118" w:rsidTr="00805511">
        <w:trPr>
          <w:trHeight w:val="608"/>
        </w:trPr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контейнерной площадки </w:t>
            </w: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 и № дома)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 на контейнерной площадке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5F4" w:rsidRPr="006A5118" w:rsidTr="00805511">
        <w:trPr>
          <w:trHeight w:hRule="exact" w:val="332"/>
        </w:trPr>
        <w:tc>
          <w:tcPr>
            <w:tcW w:w="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D145F4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145F4" w:rsidRPr="006A5118" w:rsidTr="00805511">
        <w:trPr>
          <w:trHeight w:val="1479"/>
        </w:trPr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926E3A" w:rsidRDefault="00D145F4" w:rsidP="00926E3A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665310 Российская Федерация, Иркутская </w:t>
            </w:r>
            <w:proofErr w:type="gramStart"/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область,</w:t>
            </w:r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</w:t>
            </w:r>
            <w:proofErr w:type="gramEnd"/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К </w:t>
            </w:r>
            <w:proofErr w:type="spellStart"/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уйтунский</w:t>
            </w:r>
            <w:proofErr w:type="spellEnd"/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район, </w:t>
            </w:r>
          </w:p>
          <w:p w:rsidR="00D145F4" w:rsidRPr="00416E60" w:rsidRDefault="00D145F4" w:rsidP="00926E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Тулюшка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ул. Ленина</w:t>
            </w:r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 </w:t>
            </w:r>
            <w:proofErr w:type="gramStart"/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 у</w:t>
            </w:r>
            <w:proofErr w:type="gramEnd"/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дома № 42.)</w:t>
            </w: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илые дома ул. Ленина от дома № 1, по № 78.</w:t>
            </w: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илые дома ул. Калинина от дома № 1, по № 49.</w:t>
            </w: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илые дома </w:t>
            </w:r>
            <w:proofErr w:type="spellStart"/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ул.Карла</w:t>
            </w:r>
            <w:proofErr w:type="spellEnd"/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Маркса от дома № 1 по № 36.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</w:t>
            </w: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11" w:rsidRDefault="00805511" w:rsidP="00805511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805511" w:rsidRDefault="00513B09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8F7BC4" w:rsidRDefault="00805511" w:rsidP="008F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контейнеров, установка ограждения, благоустройство.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7F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910E7F" w:rsidRDefault="00910E7F" w:rsidP="0091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7F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910E7F" w:rsidRDefault="00910E7F" w:rsidP="0091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</w:tr>
      <w:tr w:rsidR="00D145F4" w:rsidRPr="006A5118" w:rsidTr="00805511">
        <w:trPr>
          <w:trHeight w:val="70"/>
        </w:trPr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416E60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6E60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16E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п.жд</w:t>
            </w:r>
            <w:r>
              <w:rPr>
                <w:rFonts w:ascii="Times New Roman" w:hAnsi="Times New Roman" w:cs="Times New Roman"/>
              </w:rPr>
              <w:t>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Ворошилова.</w:t>
            </w:r>
            <w:r w:rsidRPr="00416E60">
              <w:rPr>
                <w:rFonts w:ascii="Times New Roman" w:hAnsi="Times New Roman" w:cs="Times New Roman"/>
              </w:rPr>
              <w:t xml:space="preserve"> (у дома № 25)  </w:t>
            </w:r>
          </w:p>
          <w:p w:rsidR="00D145F4" w:rsidRPr="00416E60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805511" w:rsidRDefault="00513B09" w:rsidP="00805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805511" w:rsidP="00805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45F4" w:rsidRPr="006A5118" w:rsidTr="00805511">
        <w:trPr>
          <w:trHeight w:val="70"/>
        </w:trPr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416E60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60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16E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416E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Карла </w:t>
            </w:r>
            <w:proofErr w:type="gramStart"/>
            <w:r>
              <w:rPr>
                <w:rFonts w:ascii="Times New Roman" w:hAnsi="Times New Roman" w:cs="Times New Roman"/>
              </w:rPr>
              <w:t>Маркса .</w:t>
            </w:r>
            <w:proofErr w:type="gramEnd"/>
            <w:r w:rsidRPr="00416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E60">
              <w:rPr>
                <w:rFonts w:ascii="Times New Roman" w:hAnsi="Times New Roman" w:cs="Times New Roman"/>
              </w:rPr>
              <w:t>(у дома № 11)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45F4" w:rsidRPr="00416E60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513B09" w:rsidP="008055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805511" w:rsidP="00805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45F4" w:rsidRPr="006A5118" w:rsidTr="00805511">
        <w:trPr>
          <w:trHeight w:val="70"/>
        </w:trPr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AA2A2E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2E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A2A2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п.жд.с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Звездочка, (напротив дома №17.)</w:t>
            </w:r>
          </w:p>
          <w:p w:rsidR="00D145F4" w:rsidRPr="006A5118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513B09" w:rsidP="00805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805511" w:rsidP="00805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45F4" w:rsidRPr="006A5118" w:rsidTr="00805511">
        <w:trPr>
          <w:trHeight w:val="70"/>
        </w:trPr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AA2A2E" w:rsidRDefault="00D145F4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2E">
              <w:rPr>
                <w:rFonts w:ascii="Times New Roman" w:hAnsi="Times New Roman" w:cs="Times New Roman"/>
              </w:rPr>
              <w:t xml:space="preserve">665341, Российская Федерация, Иркутская область,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A2A2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пос. Майский, ул. Лесная, (напротив дома № 3).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контейнерная площадка № 5</w:t>
            </w:r>
            <w:r w:rsidRPr="00AA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4A3762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4A3762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513B09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805511" w:rsidP="00805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Default="00910E7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45F4" w:rsidRPr="006A5118" w:rsidTr="00805511">
        <w:trPr>
          <w:trHeight w:val="98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</w:p>
          <w:p w:rsidR="00D145F4" w:rsidRPr="006A5118" w:rsidRDefault="00D145F4" w:rsidP="00FB6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Итого площадок: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5F4" w:rsidRPr="006A5118" w:rsidRDefault="00D145F4" w:rsidP="00FB6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контейнеров:_</w:t>
            </w:r>
            <w:proofErr w:type="gramEnd"/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BB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BB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 установке: контейнеров __21</w:t>
            </w:r>
            <w:r w:rsidRPr="006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F4" w:rsidRPr="006A5118" w:rsidRDefault="00D145F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4" w:rsidRPr="006A5118" w:rsidRDefault="00D145F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4" w:rsidRPr="006A5118" w:rsidRDefault="00D145F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4" w:rsidRPr="006A5118" w:rsidRDefault="00D145F4"/>
        </w:tc>
      </w:tr>
    </w:tbl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6A5118" w:rsidSect="009E36E1">
          <w:pgSz w:w="16840" w:h="11909" w:orient="landscape"/>
          <w:pgMar w:top="1701" w:right="1134" w:bottom="851" w:left="1134" w:header="0" w:footer="6" w:gutter="0"/>
          <w:cols w:space="720"/>
        </w:sect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Обоснование потребности в приобретении 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количества контейнеров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Общая потребность в приобретении новых контейнеров -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961F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15FF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B15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%).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потребность для оснащения контейнерами строящихся контейнерны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х площадок в частном секторе - ___</w:t>
      </w:r>
      <w:r w:rsidR="00961FC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15FF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(100%);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</w:t>
      </w:r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Потребность в приобретении для </w:t>
      </w:r>
      <w:proofErr w:type="spellStart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контейнеров объемом </w:t>
      </w:r>
      <w:smartTag w:uri="urn:schemas-microsoft-com:office:smarttags" w:element="metricconverter">
        <w:smartTagPr>
          <w:attr w:name="ProductID" w:val="0,75 куб. м"/>
        </w:smartTagPr>
        <w:r w:rsidRPr="006A51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0,75 куб. м</w:t>
        </w:r>
      </w:smartTag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(для сбора твердых коммунальных отходов (ТКО) в 2019 - </w:t>
      </w:r>
      <w:r w:rsidR="00B15FFA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3"/>
        <w:gridCol w:w="1276"/>
        <w:gridCol w:w="1134"/>
        <w:gridCol w:w="2028"/>
        <w:gridCol w:w="696"/>
        <w:gridCol w:w="696"/>
      </w:tblGrid>
      <w:tr w:rsidR="009E36E1" w:rsidRPr="006A5118" w:rsidTr="009B5C8F">
        <w:tc>
          <w:tcPr>
            <w:tcW w:w="3528" w:type="dxa"/>
            <w:vMerge w:val="restart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в закупке контейнеров для сбора ТКО:</w:t>
            </w:r>
          </w:p>
        </w:tc>
        <w:tc>
          <w:tcPr>
            <w:tcW w:w="6673" w:type="dxa"/>
            <w:gridSpan w:val="6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FB60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</w:t>
            </w:r>
            <w:r w:rsidR="00FB603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в приобретении контейнеров - __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B603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E36E1" w:rsidRPr="006A5118" w:rsidTr="009B5C8F">
        <w:tc>
          <w:tcPr>
            <w:tcW w:w="3528" w:type="dxa"/>
            <w:vMerge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3" w:type="dxa"/>
            <w:gridSpan w:val="6"/>
          </w:tcPr>
          <w:p w:rsidR="009E36E1" w:rsidRPr="006A5118" w:rsidRDefault="009E36E1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202270" w:rsidRPr="006A5118" w:rsidTr="00202270">
        <w:tc>
          <w:tcPr>
            <w:tcW w:w="3528" w:type="dxa"/>
            <w:vMerge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28" w:type="dxa"/>
          </w:tcPr>
          <w:p w:rsidR="00202270" w:rsidRPr="006A5118" w:rsidRDefault="00202270" w:rsidP="001664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2" w:type="dxa"/>
          </w:tcPr>
          <w:p w:rsidR="00202270" w:rsidRPr="006A5118" w:rsidRDefault="002F1B64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</w:tcPr>
          <w:p w:rsidR="00202270" w:rsidRPr="006A5118" w:rsidRDefault="002F1B64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02270" w:rsidRPr="006A5118" w:rsidTr="00202270">
        <w:trPr>
          <w:trHeight w:val="70"/>
        </w:trPr>
        <w:tc>
          <w:tcPr>
            <w:tcW w:w="3528" w:type="dxa"/>
            <w:vMerge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202270" w:rsidRPr="006A5118" w:rsidRDefault="00B15FFA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02270" w:rsidRPr="006A5118" w:rsidRDefault="00961FC4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02270" w:rsidRPr="006A5118" w:rsidRDefault="00202270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202270" w:rsidRPr="006A5118" w:rsidRDefault="00961FC4" w:rsidP="001664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" w:type="dxa"/>
          </w:tcPr>
          <w:p w:rsidR="00202270" w:rsidRPr="006A5118" w:rsidRDefault="002F1B64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</w:tcPr>
          <w:p w:rsidR="00202270" w:rsidRPr="006A5118" w:rsidRDefault="002F1B64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BB7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6A5118" w:rsidSect="009E36E1">
          <w:pgSz w:w="16840" w:h="11909" w:orient="landscape"/>
          <w:pgMar w:top="1701" w:right="1134" w:bottom="851" w:left="1134" w:header="0" w:footer="6" w:gutter="0"/>
          <w:cols w:space="720"/>
        </w:sect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BB7EC6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реализации Программы и координация программных мероприятий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производства работ по строительству новых контейнерных площадок является администрация </w:t>
      </w:r>
      <w:proofErr w:type="spellStart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осуществляет в соответствии с действующим законодательством: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подготовку и утверждение документации, необходимой для отбора подрядных организаций для выполнения работ по созданию новых конт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ейнерных площадок на территории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заключение муниципальных контрактов на выполнение работ по созданию  новых контейнерных площадок на территории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и организацию работы комиссий по приемке выполненных работ по созданию новых контейнерных площадок на территории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контроля за соблюдением подрядными организациями условий муниципальных контрактов.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эффективного управления и адресного контроля реализации Программы администрация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 результатам мониторинга администрацией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оценка эффективности выполнения мероприятий Программы и расходования финансовых средств.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Риски реализации Программы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6A5118" w:rsidSect="009E36E1">
          <w:pgSz w:w="11909" w:h="16840"/>
          <w:pgMar w:top="1134" w:right="851" w:bottom="1134" w:left="1701" w:header="709" w:footer="709" w:gutter="0"/>
          <w:cols w:space="708"/>
          <w:docGrid w:linePitch="360"/>
        </w:sect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Ограничения в финансировании Программы приведет к невыполнению запланированных мероприятий, что ухудшит общее санитарное состояние территории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2A2E" w:rsidRPr="00AA2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36E1" w:rsidRPr="006A5118" w:rsidRDefault="009E36E1" w:rsidP="006A511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«Обустройство новых контейнерных</w:t>
      </w:r>
    </w:p>
    <w:p w:rsidR="00FB6031" w:rsidRPr="006A5118" w:rsidRDefault="009E36E1" w:rsidP="00FB603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на территории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15118F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51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5A25F7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«02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</w:t>
      </w:r>
      <w:r w:rsidR="00EC0299">
        <w:rPr>
          <w:rFonts w:ascii="Times New Roman" w:eastAsia="Calibri" w:hAnsi="Times New Roman" w:cs="Times New Roman"/>
          <w:sz w:val="24"/>
          <w:szCs w:val="24"/>
          <w:lang w:eastAsia="ru-RU"/>
        </w:rPr>
        <w:t>я 2021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C029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№</w:t>
      </w:r>
      <w:r w:rsidR="005A0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программных мероприятий муниципальной программы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«Обустройство новых контейнерных площадок на территории </w:t>
      </w:r>
      <w:proofErr w:type="spellStart"/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2019-</w:t>
      </w:r>
      <w:r w:rsidR="00FC35C5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годах»</w:t>
      </w:r>
    </w:p>
    <w:tbl>
      <w:tblPr>
        <w:tblW w:w="517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"/>
        <w:gridCol w:w="3663"/>
        <w:gridCol w:w="6"/>
        <w:gridCol w:w="42"/>
        <w:gridCol w:w="1555"/>
        <w:gridCol w:w="30"/>
        <w:gridCol w:w="2576"/>
        <w:gridCol w:w="4962"/>
        <w:gridCol w:w="1310"/>
      </w:tblGrid>
      <w:tr w:rsidR="009E36E1" w:rsidRPr="006A5118" w:rsidTr="00F77107">
        <w:trPr>
          <w:trHeight w:val="313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0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7" w:type="pct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435" w:type="pct"/>
            <w:vMerge w:val="restart"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 в количественном измерении</w:t>
            </w:r>
          </w:p>
        </w:tc>
      </w:tr>
      <w:tr w:rsidR="009E36E1" w:rsidRPr="006A5118" w:rsidTr="00F77107">
        <w:trPr>
          <w:trHeight w:val="450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421"/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9E36E1" w:rsidRPr="006A5118" w:rsidRDefault="009E36E1" w:rsidP="00961FC4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Строительство новых контейнерных площадок для твердых коммунальных отходов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всего 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971 775,00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</w:tc>
      </w:tr>
      <w:tr w:rsidR="00541788" w:rsidRPr="006A5118" w:rsidTr="00F77107">
        <w:trPr>
          <w:trHeight w:val="277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hideMark/>
          </w:tcPr>
          <w:p w:rsidR="00541788" w:rsidRPr="006A5118" w:rsidRDefault="00541788" w:rsidP="00961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942 621,0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0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</w:tc>
        <w:tc>
          <w:tcPr>
            <w:tcW w:w="435" w:type="pct"/>
          </w:tcPr>
          <w:p w:rsidR="00541788" w:rsidRPr="006A5118" w:rsidRDefault="00961FC4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8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541788" w:rsidRPr="006A5118" w:rsidTr="00F77107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hideMark/>
          </w:tcPr>
          <w:p w:rsidR="00541788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F77107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hideMark/>
          </w:tcPr>
          <w:p w:rsidR="00541788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4178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F77107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541788">
        <w:trPr>
          <w:trHeight w:val="384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bottom w:val="single" w:sz="4" w:space="0" w:color="auto"/>
            </w:tcBorders>
            <w:hideMark/>
          </w:tcPr>
          <w:p w:rsidR="00541788" w:rsidRPr="006A5118" w:rsidRDefault="00961FC4" w:rsidP="00961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942 621,0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0 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541788">
        <w:trPr>
          <w:trHeight w:val="348"/>
          <w:tblCellSpacing w:w="0" w:type="dxa"/>
          <w:jc w:val="center"/>
        </w:trPr>
        <w:tc>
          <w:tcPr>
            <w:tcW w:w="305" w:type="pct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788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vMerge w:val="restart"/>
            <w:tcBorders>
              <w:top w:val="single" w:sz="4" w:space="0" w:color="auto"/>
            </w:tcBorders>
          </w:tcPr>
          <w:p w:rsidR="00541788" w:rsidRDefault="00B15FF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B15FFA" w:rsidRDefault="00B15FF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0,0 руб.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541788">
        <w:trPr>
          <w:trHeight w:val="456"/>
          <w:tblCellSpacing w:w="0" w:type="dxa"/>
          <w:jc w:val="center"/>
        </w:trPr>
        <w:tc>
          <w:tcPr>
            <w:tcW w:w="305" w:type="pct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541788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vMerge/>
          </w:tcPr>
          <w:p w:rsidR="0054178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277"/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448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530" w:type="pct"/>
            <w:gridSpan w:val="2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FC3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644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18F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1647" w:type="pct"/>
            <w:hideMark/>
          </w:tcPr>
          <w:p w:rsidR="009E36E1" w:rsidRPr="006A5118" w:rsidRDefault="009E36E1" w:rsidP="00961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</w:t>
            </w:r>
            <w:r w:rsidR="00DB79ED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объем </w:t>
            </w:r>
            <w:proofErr w:type="gramStart"/>
            <w:r w:rsidR="00DB79ED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="003B0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proofErr w:type="gramEnd"/>
            <w:r w:rsidR="00B15FFA" w:rsidRP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  <w:r w:rsidR="00B15FFA" w:rsidRP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 из них:</w:t>
            </w:r>
          </w:p>
        </w:tc>
        <w:tc>
          <w:tcPr>
            <w:tcW w:w="435" w:type="pct"/>
          </w:tcPr>
          <w:p w:rsidR="009E36E1" w:rsidRPr="006A5118" w:rsidRDefault="003B02B2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9E36E1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hideMark/>
          </w:tcPr>
          <w:p w:rsidR="009E36E1" w:rsidRPr="006A5118" w:rsidRDefault="00B15FFA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B0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tcBorders>
              <w:top w:val="nil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9E36E1" w:rsidRPr="006A5118" w:rsidRDefault="00B15FFA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E36E1" w:rsidRPr="006A5118" w:rsidRDefault="00C5756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9E36E1" w:rsidRPr="006A5118" w:rsidRDefault="003B02B2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B5C8F" w:rsidRDefault="009B5C8F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9B5C8F" w:rsidRDefault="00961FC4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29 154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7B0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62228A" w:rsidRDefault="00B15FFA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F77107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62228A" w:rsidRDefault="00B15FFA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333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под твердые коммунальные отходы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всего 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524"/>
          <w:tblCellSpacing w:w="0" w:type="dxa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0,75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FC3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E36E1" w:rsidRPr="006A5118" w:rsidRDefault="009E36E1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3B02B2" w:rsidP="00B15F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6E1" w:rsidRPr="006A5118" w:rsidTr="00F77107">
        <w:trPr>
          <w:trHeight w:val="349"/>
          <w:tblCellSpacing w:w="0" w:type="dxa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DB79ED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466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C5756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6A511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6A5118" w:rsidTr="00F77107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C8F" w:rsidRDefault="009B5C8F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8F" w:rsidRPr="006A5118" w:rsidRDefault="007B0745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F77107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28A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F77107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28A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363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352"/>
          <w:tblCellSpacing w:w="0" w:type="dxa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EA3CDE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обретение контейнеров 0,75 м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644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15118F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766E21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 299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999,50</w:t>
            </w:r>
            <w:r w:rsidR="00DB79ED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3B02B2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E36E1" w:rsidRPr="006A5118" w:rsidTr="00F77107">
        <w:trPr>
          <w:trHeight w:val="263"/>
          <w:tblCellSpacing w:w="0" w:type="dxa"/>
          <w:jc w:val="center"/>
        </w:trPr>
        <w:tc>
          <w:tcPr>
            <w:tcW w:w="305" w:type="pct"/>
            <w:vMerge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tcBorders>
              <w:bottom w:val="nil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86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6A511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259"/>
          <w:tblCellSpacing w:w="0" w:type="dxa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766E2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299 999,50</w:t>
            </w:r>
            <w:r w:rsidR="00B15FFA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E36E1" w:rsidRPr="006A5118" w:rsidRDefault="00C5756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9E36E1" w:rsidRPr="006A5118" w:rsidRDefault="006A511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6A5118" w:rsidTr="00F77107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B5C8F" w:rsidRDefault="009B5C8F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9B5C8F" w:rsidRPr="006A5118" w:rsidRDefault="007B0745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F77107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8173BB" w:rsidRDefault="008173BB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8173BB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F77107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8173BB" w:rsidRDefault="008173BB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</w:tcPr>
          <w:p w:rsidR="008173BB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8173B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4"/>
          <w:jc w:val="center"/>
        </w:trPr>
        <w:tc>
          <w:tcPr>
            <w:tcW w:w="1537" w:type="pct"/>
            <w:gridSpan w:val="4"/>
            <w:vMerge w:val="restar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 w:val="restar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Pr="006A5118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173B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47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942 621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из них </w:t>
            </w: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865" w:type="pct"/>
            <w:gridSpan w:val="2"/>
            <w:vMerge/>
            <w:tcBorders>
              <w:bottom w:val="nil"/>
            </w:tcBorders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B15FFA" w:rsidP="00767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0 </w:t>
            </w:r>
            <w:r w:rsidR="008173B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 w:val="restar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8173B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Pr="006A5118" w:rsidRDefault="00961FC4" w:rsidP="00961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942 621,</w:t>
            </w:r>
            <w:r w:rsidR="00513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817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17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8173B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2023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Default="009C0747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8173B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2024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173BB" w:rsidRDefault="009C0747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521" w:type="pct"/>
            <w:gridSpan w:val="2"/>
            <w:vMerge w:val="restar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pct"/>
            <w:vMerge w:val="restart"/>
          </w:tcPr>
          <w:p w:rsidR="0044081C" w:rsidRPr="006A5118" w:rsidRDefault="0044081C" w:rsidP="006A5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47" w:type="pct"/>
          </w:tcPr>
          <w:p w:rsidR="0044081C" w:rsidRPr="006A5118" w:rsidRDefault="0044081C" w:rsidP="00766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из </w:t>
            </w:r>
            <w:proofErr w:type="gramStart"/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них: 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329</w:t>
            </w:r>
            <w:proofErr w:type="gramEnd"/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153,50 </w:t>
            </w:r>
            <w:r w:rsidRPr="009C0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81C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81C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299 999,5</w:t>
            </w:r>
            <w:r w:rsidR="00B15FFA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81C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F771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2021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44081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4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Pr="006A5118" w:rsidRDefault="00766E21" w:rsidP="00766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29 154,0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40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44081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Default="00EC0299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2023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Default="009C0747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44081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Default="00EC0299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2024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44081C" w:rsidRDefault="009C0747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21" w:rsidRPr="006A5118" w:rsidTr="0044081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бюджетам</w:t>
            </w:r>
          </w:p>
        </w:tc>
        <w:tc>
          <w:tcPr>
            <w:tcW w:w="542" w:type="pct"/>
            <w:gridSpan w:val="4"/>
          </w:tcPr>
          <w:p w:rsidR="00766E21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766E21" w:rsidRPr="00766E21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1 271 774,50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5" w:type="pct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6E1" w:rsidRPr="006A5118" w:rsidRDefault="009E36E1" w:rsidP="009E3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750" w:rsidRPr="006A5118" w:rsidRDefault="00F64750">
      <w:pPr>
        <w:rPr>
          <w:sz w:val="24"/>
          <w:szCs w:val="24"/>
        </w:rPr>
      </w:pPr>
    </w:p>
    <w:sectPr w:rsidR="00F64750" w:rsidRPr="006A5118" w:rsidSect="009E36E1">
      <w:pgSz w:w="16840" w:h="11909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C2" w:rsidRDefault="006F3AC2">
      <w:pPr>
        <w:spacing w:after="0" w:line="240" w:lineRule="auto"/>
      </w:pPr>
      <w:r>
        <w:separator/>
      </w:r>
    </w:p>
  </w:endnote>
  <w:endnote w:type="continuationSeparator" w:id="0">
    <w:p w:rsidR="006F3AC2" w:rsidRDefault="006F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E1" w:rsidRDefault="009E36E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E21">
      <w:rPr>
        <w:noProof/>
      </w:rPr>
      <w:t>2</w:t>
    </w:r>
    <w:r>
      <w:rPr>
        <w:noProof/>
      </w:rPr>
      <w:fldChar w:fldCharType="end"/>
    </w:r>
  </w:p>
  <w:p w:rsidR="009E36E1" w:rsidRDefault="009E36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C2" w:rsidRDefault="006F3AC2">
      <w:pPr>
        <w:spacing w:after="0" w:line="240" w:lineRule="auto"/>
      </w:pPr>
      <w:r>
        <w:separator/>
      </w:r>
    </w:p>
  </w:footnote>
  <w:footnote w:type="continuationSeparator" w:id="0">
    <w:p w:rsidR="006F3AC2" w:rsidRDefault="006F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111"/>
    <w:multiLevelType w:val="hybridMultilevel"/>
    <w:tmpl w:val="34F62070"/>
    <w:lvl w:ilvl="0" w:tplc="ECA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F8182B"/>
    <w:multiLevelType w:val="hybridMultilevel"/>
    <w:tmpl w:val="4A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51DD"/>
    <w:multiLevelType w:val="hybridMultilevel"/>
    <w:tmpl w:val="C2B43066"/>
    <w:lvl w:ilvl="0" w:tplc="F7B80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8612AB6"/>
    <w:multiLevelType w:val="hybridMultilevel"/>
    <w:tmpl w:val="5BA082BE"/>
    <w:lvl w:ilvl="0" w:tplc="4692D8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C"/>
    <w:rsid w:val="000649AC"/>
    <w:rsid w:val="000A3512"/>
    <w:rsid w:val="00134283"/>
    <w:rsid w:val="0013591B"/>
    <w:rsid w:val="0015118F"/>
    <w:rsid w:val="001664C2"/>
    <w:rsid w:val="001927E2"/>
    <w:rsid w:val="001B216D"/>
    <w:rsid w:val="00202270"/>
    <w:rsid w:val="00236384"/>
    <w:rsid w:val="00246D12"/>
    <w:rsid w:val="00270CB6"/>
    <w:rsid w:val="002B3504"/>
    <w:rsid w:val="002F1B64"/>
    <w:rsid w:val="00303036"/>
    <w:rsid w:val="00336C79"/>
    <w:rsid w:val="003654EB"/>
    <w:rsid w:val="003B02B2"/>
    <w:rsid w:val="003E3620"/>
    <w:rsid w:val="003E51AD"/>
    <w:rsid w:val="00416E60"/>
    <w:rsid w:val="0044081C"/>
    <w:rsid w:val="004A3762"/>
    <w:rsid w:val="004A47A2"/>
    <w:rsid w:val="004D3AD4"/>
    <w:rsid w:val="00513B09"/>
    <w:rsid w:val="005259DB"/>
    <w:rsid w:val="00526E8C"/>
    <w:rsid w:val="00541788"/>
    <w:rsid w:val="005A0CD6"/>
    <w:rsid w:val="005A25F7"/>
    <w:rsid w:val="0062228A"/>
    <w:rsid w:val="00644299"/>
    <w:rsid w:val="006A5118"/>
    <w:rsid w:val="006B4D1A"/>
    <w:rsid w:val="006F3AC2"/>
    <w:rsid w:val="007533FE"/>
    <w:rsid w:val="00766E21"/>
    <w:rsid w:val="0076755F"/>
    <w:rsid w:val="007A1886"/>
    <w:rsid w:val="007B0745"/>
    <w:rsid w:val="00805511"/>
    <w:rsid w:val="008173BB"/>
    <w:rsid w:val="008C75E6"/>
    <w:rsid w:val="008E3435"/>
    <w:rsid w:val="008F6023"/>
    <w:rsid w:val="008F7BC4"/>
    <w:rsid w:val="00910E7F"/>
    <w:rsid w:val="009224B0"/>
    <w:rsid w:val="00926E3A"/>
    <w:rsid w:val="00961FC4"/>
    <w:rsid w:val="00982F1B"/>
    <w:rsid w:val="009A2850"/>
    <w:rsid w:val="009B5C8F"/>
    <w:rsid w:val="009C0747"/>
    <w:rsid w:val="009D020E"/>
    <w:rsid w:val="009E36E1"/>
    <w:rsid w:val="00A06D10"/>
    <w:rsid w:val="00A11897"/>
    <w:rsid w:val="00A17391"/>
    <w:rsid w:val="00AA2A2E"/>
    <w:rsid w:val="00B15FFA"/>
    <w:rsid w:val="00B52614"/>
    <w:rsid w:val="00B67701"/>
    <w:rsid w:val="00B97AE1"/>
    <w:rsid w:val="00BA2813"/>
    <w:rsid w:val="00BB4675"/>
    <w:rsid w:val="00BB7EC6"/>
    <w:rsid w:val="00BD6CC4"/>
    <w:rsid w:val="00BE2DFC"/>
    <w:rsid w:val="00C44C4D"/>
    <w:rsid w:val="00C5756A"/>
    <w:rsid w:val="00C711D3"/>
    <w:rsid w:val="00C85801"/>
    <w:rsid w:val="00CF0FBC"/>
    <w:rsid w:val="00D145F4"/>
    <w:rsid w:val="00D36E6E"/>
    <w:rsid w:val="00DB79ED"/>
    <w:rsid w:val="00DD69B2"/>
    <w:rsid w:val="00E00510"/>
    <w:rsid w:val="00E04CD3"/>
    <w:rsid w:val="00E10F29"/>
    <w:rsid w:val="00E12192"/>
    <w:rsid w:val="00E14AEC"/>
    <w:rsid w:val="00E53343"/>
    <w:rsid w:val="00E550B6"/>
    <w:rsid w:val="00EA3CDE"/>
    <w:rsid w:val="00EC0299"/>
    <w:rsid w:val="00ED2DDC"/>
    <w:rsid w:val="00F525CD"/>
    <w:rsid w:val="00F64750"/>
    <w:rsid w:val="00F77107"/>
    <w:rsid w:val="00F85205"/>
    <w:rsid w:val="00F96E59"/>
    <w:rsid w:val="00FA1382"/>
    <w:rsid w:val="00FA6B54"/>
    <w:rsid w:val="00FB6031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17A2-9D11-4393-8ED7-5A9A5DC9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C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3">
    <w:name w:val="Заголовок №2_"/>
    <w:link w:val="24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5">
    <w:name w:val="Основной текст (2)_"/>
    <w:link w:val="26"/>
    <w:locked/>
    <w:rsid w:val="009E36E1"/>
    <w:rPr>
      <w:rFonts w:ascii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7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a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224B0"/>
    <w:pPr>
      <w:spacing w:after="0" w:line="240" w:lineRule="auto"/>
    </w:pPr>
  </w:style>
  <w:style w:type="character" w:styleId="af3">
    <w:name w:val="Strong"/>
    <w:basedOn w:val="a0"/>
    <w:qFormat/>
    <w:rsid w:val="00336C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6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36C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4">
    <w:name w:val="List Paragraph"/>
    <w:basedOn w:val="a"/>
    <w:uiPriority w:val="34"/>
    <w:qFormat/>
    <w:rsid w:val="00C8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C810-D008-4877-8178-D4EAA57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44</cp:revision>
  <cp:lastPrinted>2020-04-20T04:06:00Z</cp:lastPrinted>
  <dcterms:created xsi:type="dcterms:W3CDTF">2020-04-20T04:07:00Z</dcterms:created>
  <dcterms:modified xsi:type="dcterms:W3CDTF">2021-07-05T03:36:00Z</dcterms:modified>
</cp:coreProperties>
</file>