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8C" w:rsidRDefault="0051708C" w:rsidP="0051708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17.12.2017 г. №56</w:t>
      </w:r>
    </w:p>
    <w:p w:rsidR="0051708C" w:rsidRDefault="0051708C" w:rsidP="0051708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51708C" w:rsidRDefault="0051708C" w:rsidP="0051708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51708C" w:rsidRDefault="0051708C" w:rsidP="0051708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КУЙТУНСКИЙ РАЙОН</w:t>
      </w:r>
    </w:p>
    <w:p w:rsidR="0051708C" w:rsidRDefault="0051708C" w:rsidP="0051708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ТУЛЮШСКОЕ СЕЛЬСКОЕ ПОСЕЛЕНИЕ</w:t>
      </w:r>
    </w:p>
    <w:p w:rsidR="0051708C" w:rsidRDefault="0051708C" w:rsidP="0051708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51708C" w:rsidRPr="0051708C" w:rsidRDefault="0051708C" w:rsidP="0051708C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51708C"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4B1D9F" w:rsidRPr="0051708C" w:rsidRDefault="004B1D9F" w:rsidP="004B1D9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4B1D9F" w:rsidRPr="0051708C" w:rsidRDefault="0051708C" w:rsidP="00C31993">
      <w:pPr>
        <w:pStyle w:val="af0"/>
        <w:rPr>
          <w:bCs/>
          <w:sz w:val="32"/>
          <w:szCs w:val="32"/>
        </w:rPr>
      </w:pPr>
      <w:r w:rsidRPr="0051708C">
        <w:rPr>
          <w:sz w:val="32"/>
          <w:szCs w:val="32"/>
        </w:rPr>
        <w:t>ОБ УТВЕРЖДЕНИИ ПОЛОЖЕНИЯ О ПОРЯДКЕ И СРОКАХ ПРИМЕНЕНИЯ ВЗЫСКАНИЙ ЗА НЕСОБЛЮДЕНИЕ МУНИЦИПАЛЬНЫМИ СЛУЖАЩИМИ АДМИНИСТРАЦИИ ТУЛЮШСКОГО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B1D9F" w:rsidRPr="00F27BAA" w:rsidRDefault="004B1D9F" w:rsidP="004B1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D9F" w:rsidRPr="00F27BAA" w:rsidRDefault="00A3412E" w:rsidP="004B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12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 декабря 2008 года №273-ФЗ «О противодействии коррупции», ст.ст. 14.1, 15, 27, 27.1. Федерального закона от 2 марта 2007 года №25-ФЗ «О муниципальной службе в Российской Федерации», Закон Иркутской области от 15 октября 2007 г</w:t>
      </w:r>
      <w:r w:rsidR="0092451F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A341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451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A3412E">
        <w:rPr>
          <w:rFonts w:ascii="Arial" w:eastAsia="Times New Roman" w:hAnsi="Arial" w:cs="Arial"/>
          <w:sz w:val="24"/>
          <w:szCs w:val="24"/>
          <w:lang w:eastAsia="ru-RU"/>
        </w:rPr>
        <w:t xml:space="preserve"> 88-ОЗ </w:t>
      </w:r>
      <w:r w:rsidR="0092451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3412E">
        <w:rPr>
          <w:rFonts w:ascii="Arial" w:eastAsia="Times New Roman" w:hAnsi="Arial" w:cs="Arial"/>
          <w:sz w:val="24"/>
          <w:szCs w:val="24"/>
          <w:lang w:eastAsia="ru-RU"/>
        </w:rPr>
        <w:t>Об отдельных вопросах муниципал</w:t>
      </w:r>
      <w:r w:rsidR="0092451F">
        <w:rPr>
          <w:rFonts w:ascii="Arial" w:eastAsia="Times New Roman" w:hAnsi="Arial" w:cs="Arial"/>
          <w:sz w:val="24"/>
          <w:szCs w:val="24"/>
          <w:lang w:eastAsia="ru-RU"/>
        </w:rPr>
        <w:t>ьной службы в Иркутской области»</w:t>
      </w:r>
      <w:r w:rsidRPr="00A3412E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ст. ст. 3</w:t>
      </w:r>
      <w:r w:rsidR="0092451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3412E">
        <w:rPr>
          <w:rFonts w:ascii="Arial" w:eastAsia="Times New Roman" w:hAnsi="Arial" w:cs="Arial"/>
          <w:sz w:val="24"/>
          <w:szCs w:val="24"/>
          <w:lang w:eastAsia="ru-RU"/>
        </w:rPr>
        <w:t>, 3</w:t>
      </w:r>
      <w:r w:rsidR="0092451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3412E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FA1533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r w:rsidRPr="00A3412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r w:rsidR="00FA1533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r w:rsidRPr="00A341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B1D9F" w:rsidRPr="0051708C" w:rsidRDefault="004B1D9F" w:rsidP="004B1D9F">
      <w:pPr>
        <w:keepNext/>
        <w:spacing w:before="240" w:after="60" w:line="240" w:lineRule="auto"/>
        <w:ind w:firstLine="708"/>
        <w:jc w:val="center"/>
        <w:outlineLvl w:val="0"/>
        <w:rPr>
          <w:rFonts w:ascii="Arial" w:eastAsia="Times New Roman" w:hAnsi="Arial" w:cs="Arial"/>
          <w:bCs/>
          <w:kern w:val="32"/>
          <w:sz w:val="30"/>
          <w:szCs w:val="30"/>
          <w:lang w:eastAsia="ru-RU"/>
        </w:rPr>
      </w:pPr>
      <w:r w:rsidRPr="0051708C">
        <w:rPr>
          <w:rFonts w:ascii="Arial" w:eastAsia="Times New Roman" w:hAnsi="Arial" w:cs="Arial"/>
          <w:bCs/>
          <w:kern w:val="32"/>
          <w:sz w:val="30"/>
          <w:szCs w:val="30"/>
          <w:lang w:eastAsia="ru-RU"/>
        </w:rPr>
        <w:t>ПОСТАНОВЛЯЕТ:</w:t>
      </w:r>
    </w:p>
    <w:p w:rsidR="004B1D9F" w:rsidRPr="00F27BAA" w:rsidRDefault="004B1D9F" w:rsidP="004B1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141" w:rsidRPr="00CF4141" w:rsidRDefault="004B1D9F" w:rsidP="00CF41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F4141" w:rsidRPr="00CF414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порядке и сроках применения взысканий за несоблюдение муниципальными служащими администрации </w:t>
      </w:r>
      <w:r w:rsidR="00FA1533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r w:rsidR="00CF4141" w:rsidRPr="00CF41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1 к настоящему постановлению.</w:t>
      </w:r>
    </w:p>
    <w:p w:rsidR="004B1D9F" w:rsidRPr="00F27BAA" w:rsidRDefault="00FA1533" w:rsidP="00CF41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B1D9F" w:rsidRPr="00F27BAA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через десять календарных дней после дня его официального опубликования.</w:t>
      </w:r>
    </w:p>
    <w:p w:rsidR="004B1D9F" w:rsidRPr="00F27BAA" w:rsidRDefault="00FA1533" w:rsidP="00CF4141">
      <w:pPr>
        <w:pStyle w:val="ae"/>
      </w:pPr>
      <w:r>
        <w:t>3</w:t>
      </w:r>
      <w:r w:rsidR="004B1D9F" w:rsidRPr="00F27BAA">
        <w:t xml:space="preserve">. Настоящее постановление опубликовать в </w:t>
      </w:r>
      <w:r>
        <w:t>газете</w:t>
      </w:r>
      <w:r w:rsidR="004B1D9F" w:rsidRPr="00F27BAA">
        <w:t xml:space="preserve"> «Муниципальный вестник», обнародовать на официальном сайте муниципального образования в информационно-телекоммуникационной сети «Интернет».</w:t>
      </w:r>
    </w:p>
    <w:p w:rsidR="004B1D9F" w:rsidRPr="00F27BAA" w:rsidRDefault="004B1D9F" w:rsidP="00CF41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2C2" w:rsidRPr="00F27BAA" w:rsidRDefault="00A472C2" w:rsidP="004B1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D9F" w:rsidRPr="00F27BAA" w:rsidRDefault="00A472C2" w:rsidP="004B1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="00FA1533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</w:p>
    <w:p w:rsidR="004B1D9F" w:rsidRPr="00F27BAA" w:rsidRDefault="004B1D9F" w:rsidP="004B1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5170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В.</w:t>
      </w:r>
      <w:r w:rsidR="00FA1533">
        <w:rPr>
          <w:rFonts w:ascii="Arial" w:eastAsia="Times New Roman" w:hAnsi="Arial" w:cs="Arial"/>
          <w:sz w:val="24"/>
          <w:szCs w:val="24"/>
          <w:lang w:eastAsia="ru-RU"/>
        </w:rPr>
        <w:t>В. Гарбалы</w:t>
      </w:r>
    </w:p>
    <w:p w:rsidR="004B1D9F" w:rsidRDefault="004B1D9F" w:rsidP="004B1D9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1708C" w:rsidRPr="00F27BAA" w:rsidRDefault="0051708C" w:rsidP="004B1D9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B1D9F" w:rsidRPr="0051708C" w:rsidRDefault="000736BA" w:rsidP="004B1D9F">
      <w:pPr>
        <w:spacing w:after="0" w:line="240" w:lineRule="auto"/>
        <w:ind w:left="3540" w:firstLine="708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1708C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УТВЕРЖДЕНО</w:t>
      </w:r>
    </w:p>
    <w:p w:rsidR="004B1D9F" w:rsidRPr="0051708C" w:rsidRDefault="004B1D9F" w:rsidP="004B1D9F">
      <w:pPr>
        <w:spacing w:after="0" w:line="240" w:lineRule="auto"/>
        <w:ind w:left="3540" w:firstLine="708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1708C">
        <w:rPr>
          <w:rFonts w:ascii="Courier New" w:eastAsia="Times New Roman" w:hAnsi="Courier New" w:cs="Courier New"/>
          <w:sz w:val="24"/>
          <w:szCs w:val="24"/>
          <w:lang w:eastAsia="ru-RU"/>
        </w:rPr>
        <w:t>постановлени</w:t>
      </w:r>
      <w:r w:rsidR="000736BA" w:rsidRPr="0051708C">
        <w:rPr>
          <w:rFonts w:ascii="Courier New" w:eastAsia="Times New Roman" w:hAnsi="Courier New" w:cs="Courier New"/>
          <w:sz w:val="24"/>
          <w:szCs w:val="24"/>
          <w:lang w:eastAsia="ru-RU"/>
        </w:rPr>
        <w:t>ем</w:t>
      </w:r>
      <w:r w:rsidRPr="005170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администрации</w:t>
      </w:r>
    </w:p>
    <w:p w:rsidR="004B1D9F" w:rsidRPr="0051708C" w:rsidRDefault="00FA1533" w:rsidP="004B1D9F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1708C">
        <w:rPr>
          <w:rFonts w:ascii="Courier New" w:eastAsia="Times New Roman" w:hAnsi="Courier New" w:cs="Courier New"/>
          <w:sz w:val="24"/>
          <w:szCs w:val="24"/>
          <w:lang w:eastAsia="ru-RU"/>
        </w:rPr>
        <w:t>Тулюшского</w:t>
      </w:r>
      <w:r w:rsidR="004B1D9F" w:rsidRPr="005170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сельского поселения</w:t>
      </w:r>
    </w:p>
    <w:p w:rsidR="004B1D9F" w:rsidRPr="0051708C" w:rsidRDefault="00FA1533" w:rsidP="004B1D9F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1708C">
        <w:rPr>
          <w:rFonts w:ascii="Courier New" w:eastAsia="Times New Roman" w:hAnsi="Courier New" w:cs="Courier New"/>
          <w:sz w:val="24"/>
          <w:szCs w:val="24"/>
          <w:lang w:eastAsia="ru-RU"/>
        </w:rPr>
        <w:t>от 17.12</w:t>
      </w:r>
      <w:r w:rsidR="004B1D9F" w:rsidRPr="0051708C">
        <w:rPr>
          <w:rFonts w:ascii="Courier New" w:eastAsia="Times New Roman" w:hAnsi="Courier New" w:cs="Courier New"/>
          <w:sz w:val="24"/>
          <w:szCs w:val="24"/>
          <w:lang w:eastAsia="ru-RU"/>
        </w:rPr>
        <w:t>.2017г. №5</w:t>
      </w:r>
      <w:r w:rsidR="00031696" w:rsidRPr="0051708C">
        <w:rPr>
          <w:rFonts w:ascii="Courier New" w:eastAsia="Times New Roman" w:hAnsi="Courier New" w:cs="Courier New"/>
          <w:sz w:val="24"/>
          <w:szCs w:val="24"/>
          <w:lang w:eastAsia="ru-RU"/>
        </w:rPr>
        <w:t>6</w:t>
      </w:r>
    </w:p>
    <w:p w:rsidR="009A0D5E" w:rsidRPr="00F27BAA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9A0D5E" w:rsidRPr="0051708C" w:rsidRDefault="0051708C" w:rsidP="0076671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Par24"/>
      <w:bookmarkStart w:id="1" w:name="Par35"/>
      <w:bookmarkStart w:id="2" w:name="_GoBack"/>
      <w:bookmarkEnd w:id="0"/>
      <w:bookmarkEnd w:id="1"/>
      <w:r w:rsidRPr="0051708C">
        <w:rPr>
          <w:rFonts w:ascii="Arial" w:hAnsi="Arial" w:cs="Arial"/>
          <w:bCs/>
          <w:sz w:val="24"/>
          <w:szCs w:val="24"/>
        </w:rPr>
        <w:t>ПОЛОЖЕНИЕ О ПОРЯДКЕ И СРОКАХ ПРИМЕНЕНИЯ ВЗЫСКАНИЙ ЗА НЕСОБЛЮДЕНИЕ МУНИЦИПАЛЬНЫМИ СЛУЖАЩИМИ АДМИНИСТРАЦИИ ТУЛЮШСКОГО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bookmarkEnd w:id="2"/>
    <w:p w:rsidR="00766713" w:rsidRPr="00F27BAA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" w:name="sub_91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Настоящее Положение в соответствии с Федеральным законом</w:t>
      </w:r>
      <w:r w:rsidR="0042098F"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02.03.2007</w:t>
      </w:r>
      <w:r w:rsidR="0042098F"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 №25-ФЗ «О муниципальной службе в Российской Федерации» (далее - Федеральный закон «О муниципальной службе в Российской Федерации»), Федеральным законом</w:t>
      </w:r>
      <w:r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25.12.2008 года</w:t>
      </w:r>
      <w:r w:rsidR="0042098F"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№273-ФЗ «О противодействии коррупции» (далее - Федеральный закон «О противодействии коррупции»), Закон Иркутской области от 15 октября 2007 г. </w:t>
      </w:r>
      <w:r w:rsidR="00D674B9"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88-ОЗ </w:t>
      </w:r>
      <w:r w:rsidR="00235C21"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отдельных вопросах муниципальной службы в Иркутской области</w:t>
      </w:r>
      <w:r w:rsidR="00235C21"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определяет порядок и сроки применения в отношении муниципальных служащих администрации </w:t>
      </w:r>
      <w:r w:rsidR="00FA15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Тулюшского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 (далее - муниципальные служащие) взысканий, предусмотренных </w:t>
      </w:r>
      <w:r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статьями 14.1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r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 или взыскания, предусмотренные </w:t>
      </w:r>
      <w:r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статьями 14.1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r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«О муниципальной службе в Российской Федерации»).</w:t>
      </w: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Взыскания, предусмотренные </w:t>
      </w:r>
      <w:r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статьями 14.1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w:anchor="sub_15" w:history="1">
        <w:r w:rsidRPr="009B50F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15</w:t>
        </w:r>
      </w:hyperlink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hyperlink w:anchor="sub_27" w:history="1">
        <w:r w:rsidRPr="009B50F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27</w:t>
        </w:r>
      </w:hyperlink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«О муниципальной службе в Российской Федерации», применяются представителем нанимателя (работодателем) и оформляется правовым актом представителя нанимателя (работодателя).</w:t>
      </w:r>
    </w:p>
    <w:bookmarkEnd w:id="3"/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Взыскания за коррупционные правонарушения применяются на основании:</w:t>
      </w: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" w:name="sub_9201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r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 законом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 противодействии коррупции» и другими нормативными правовыми актами Российской Федерации (далее - проверка), проведенной ведущим специалистом администрации </w:t>
      </w:r>
      <w:r w:rsidR="00FA15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Тулюшского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 Куйтунский район (далее по тексту – ведущий специалист).</w:t>
      </w: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5" w:name="sub_9202"/>
      <w:bookmarkEnd w:id="4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FA15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Тулюшского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(далее также - комиссия) в случае, если доклад о результатах проверки направлялся в комиссию в соответствии с </w:t>
      </w:r>
      <w:hyperlink w:anchor="sub_94" w:history="1">
        <w:r w:rsidRPr="009B50F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пунктом 4</w:t>
        </w:r>
      </w:hyperlink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настоящего Положения;</w:t>
      </w: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6" w:name="sub_9203"/>
      <w:bookmarkEnd w:id="5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объяснений муниципального служащего;</w:t>
      </w: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7" w:name="sub_9204"/>
      <w:bookmarkEnd w:id="6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иных материалов.</w:t>
      </w:r>
      <w:bookmarkStart w:id="8" w:name="sub_93"/>
      <w:bookmarkEnd w:id="7"/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В соответствии с частью 6 статьи 15 Федерального закона «О муниципальной службе в Российской Федерации» проверка осуществляется в порядке, определяемом нормативными правовыми актами Иркутской области (далее - нормативные правовые акты, регулирующие порядок проведения проверки).</w:t>
      </w: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9" w:name="sub_910"/>
      <w:bookmarkEnd w:id="8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10.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0" w:name="sub_911"/>
      <w:bookmarkEnd w:id="9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 Подготовку проектов правовых актов о применении к муниципальному служащему взысканий за коррупционные правонарушения осуществляет ведущий специалист в течение пяти рабочих дней со дня принятия решения уполномоченного должностного лица.</w:t>
      </w:r>
    </w:p>
    <w:bookmarkEnd w:id="10"/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правовом акте о применении к муниципальному служащему взыскания в случае совершения им коррупционного правонарушения, в том числе указываются: основание применения взыскания - </w:t>
      </w:r>
      <w:hyperlink r:id="rId8" w:history="1">
        <w:r w:rsidRPr="009B50F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 1</w:t>
        </w:r>
      </w:hyperlink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</w:t>
      </w:r>
      <w:hyperlink r:id="rId9" w:history="1">
        <w:r w:rsidRPr="009B50F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 статьи 27.1</w:t>
        </w:r>
      </w:hyperlink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«О муниципальной службе в Российской Федерации»,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1" w:name="sub_912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ведущим специалистом под расписку в течение пяти дней со дня издания соответствующего акта.</w:t>
      </w:r>
    </w:p>
    <w:bookmarkEnd w:id="11"/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муниципальный служащий отказывается ознакомиться под роспись с данным правовым актом (правовыми актами), ведущим специалистом составляется акт. Акт об отказе муниципального служащего от проставления росписи об ознакомлении с правовым актом (правовыми актами)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801DB4" w:rsidRPr="00801DB4" w:rsidRDefault="00801DB4" w:rsidP="00801DB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дату и номер акта;</w:t>
      </w:r>
    </w:p>
    <w:p w:rsidR="00801DB4" w:rsidRPr="00801DB4" w:rsidRDefault="00801DB4" w:rsidP="00801DB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время и место составления акта;</w:t>
      </w:r>
    </w:p>
    <w:p w:rsidR="00801DB4" w:rsidRPr="00801DB4" w:rsidRDefault="00801DB4" w:rsidP="00801DB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фамилию, имя, отчество муниципального служащего, на которого налагается взыскание за коррупционное правонарушение;</w:t>
      </w:r>
    </w:p>
    <w:p w:rsidR="00801DB4" w:rsidRPr="00801DB4" w:rsidRDefault="00801DB4" w:rsidP="00801DB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дату, номер сопроводительного письма об ознакомлении с правовым актом (правовыми актами), дату получения указанного сопроводительного письма муниципальным служащим;</w:t>
      </w:r>
    </w:p>
    <w:p w:rsidR="00801DB4" w:rsidRPr="00801DB4" w:rsidRDefault="00801DB4" w:rsidP="00801DB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факт отказа муниципального служащего проставить роспись об ознакомлении с правовым актом (правовыми актами) о применении взыскания за коррупционное правонарушение;</w:t>
      </w:r>
    </w:p>
    <w:p w:rsidR="00801DB4" w:rsidRPr="00801DB4" w:rsidRDefault="00801DB4" w:rsidP="00801DB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 подписи ведущего специалиста,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(правовыми актами) о применении к нему взыскания за коррупционное правонарушение.</w:t>
      </w: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eastAsia="ru-RU"/>
        </w:rPr>
      </w:pPr>
      <w:bookmarkStart w:id="12" w:name="sub_913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13. Взыскания, предусмотренные статьями 14.1, 15 и 27 Федерального закона "О муниципальной службе в Российской Федерации", налагаются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</w:p>
    <w:bookmarkEnd w:id="12"/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администрации</w:t>
      </w:r>
    </w:p>
    <w:p w:rsidR="00801DB4" w:rsidRPr="00801DB4" w:rsidRDefault="00FA1533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Тулюшского</w:t>
      </w:r>
      <w:r w:rsidR="00801DB4"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В.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В. Гарбалы</w:t>
      </w:r>
    </w:p>
    <w:sectPr w:rsidR="00801DB4" w:rsidRPr="00801DB4" w:rsidSect="009B50F0">
      <w:pgSz w:w="11906" w:h="16838"/>
      <w:pgMar w:top="993" w:right="707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88" w:rsidRDefault="00981888" w:rsidP="000D711F">
      <w:pPr>
        <w:spacing w:after="0" w:line="240" w:lineRule="auto"/>
      </w:pPr>
      <w:r>
        <w:separator/>
      </w:r>
    </w:p>
  </w:endnote>
  <w:endnote w:type="continuationSeparator" w:id="0">
    <w:p w:rsidR="00981888" w:rsidRDefault="0098188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88" w:rsidRDefault="00981888" w:rsidP="000D711F">
      <w:pPr>
        <w:spacing w:after="0" w:line="240" w:lineRule="auto"/>
      </w:pPr>
      <w:r>
        <w:separator/>
      </w:r>
    </w:p>
  </w:footnote>
  <w:footnote w:type="continuationSeparator" w:id="0">
    <w:p w:rsidR="00981888" w:rsidRDefault="00981888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95FF6"/>
    <w:multiLevelType w:val="hybridMultilevel"/>
    <w:tmpl w:val="AB3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30316"/>
    <w:rsid w:val="00031696"/>
    <w:rsid w:val="0004291F"/>
    <w:rsid w:val="000736BA"/>
    <w:rsid w:val="00080742"/>
    <w:rsid w:val="000D711F"/>
    <w:rsid w:val="001051D2"/>
    <w:rsid w:val="00116733"/>
    <w:rsid w:val="00140F47"/>
    <w:rsid w:val="001506A1"/>
    <w:rsid w:val="0015230A"/>
    <w:rsid w:val="0015718A"/>
    <w:rsid w:val="00161698"/>
    <w:rsid w:val="001642E8"/>
    <w:rsid w:val="0017362E"/>
    <w:rsid w:val="00186A2D"/>
    <w:rsid w:val="001931D2"/>
    <w:rsid w:val="001A2F82"/>
    <w:rsid w:val="001D51C1"/>
    <w:rsid w:val="002106BE"/>
    <w:rsid w:val="00220385"/>
    <w:rsid w:val="00223603"/>
    <w:rsid w:val="002321C2"/>
    <w:rsid w:val="00235C21"/>
    <w:rsid w:val="00255E68"/>
    <w:rsid w:val="002847BF"/>
    <w:rsid w:val="00294A5A"/>
    <w:rsid w:val="002A470F"/>
    <w:rsid w:val="002B4AB6"/>
    <w:rsid w:val="002C3F9D"/>
    <w:rsid w:val="003121D0"/>
    <w:rsid w:val="00391225"/>
    <w:rsid w:val="00395ACC"/>
    <w:rsid w:val="003A08C6"/>
    <w:rsid w:val="003A730B"/>
    <w:rsid w:val="0042098F"/>
    <w:rsid w:val="00435949"/>
    <w:rsid w:val="00465ED2"/>
    <w:rsid w:val="00484E98"/>
    <w:rsid w:val="004A1260"/>
    <w:rsid w:val="004B187A"/>
    <w:rsid w:val="004B1D9F"/>
    <w:rsid w:val="004B1EB0"/>
    <w:rsid w:val="004C1FB4"/>
    <w:rsid w:val="004C30A2"/>
    <w:rsid w:val="004D0515"/>
    <w:rsid w:val="004E6315"/>
    <w:rsid w:val="00516418"/>
    <w:rsid w:val="0051708C"/>
    <w:rsid w:val="00533347"/>
    <w:rsid w:val="00550773"/>
    <w:rsid w:val="0055376C"/>
    <w:rsid w:val="00553B24"/>
    <w:rsid w:val="00563645"/>
    <w:rsid w:val="00572EFF"/>
    <w:rsid w:val="005C6D75"/>
    <w:rsid w:val="005C7F9B"/>
    <w:rsid w:val="005E20E2"/>
    <w:rsid w:val="005F152A"/>
    <w:rsid w:val="005F43E1"/>
    <w:rsid w:val="00611A87"/>
    <w:rsid w:val="00634DA2"/>
    <w:rsid w:val="00645BD5"/>
    <w:rsid w:val="00662BE0"/>
    <w:rsid w:val="00675B4F"/>
    <w:rsid w:val="00677CF6"/>
    <w:rsid w:val="00677FC6"/>
    <w:rsid w:val="00696183"/>
    <w:rsid w:val="006B0E88"/>
    <w:rsid w:val="00706E0E"/>
    <w:rsid w:val="00731553"/>
    <w:rsid w:val="00766713"/>
    <w:rsid w:val="007E0B40"/>
    <w:rsid w:val="007E5D48"/>
    <w:rsid w:val="008009CF"/>
    <w:rsid w:val="00801DB4"/>
    <w:rsid w:val="008065BD"/>
    <w:rsid w:val="00815104"/>
    <w:rsid w:val="008334A8"/>
    <w:rsid w:val="00837A46"/>
    <w:rsid w:val="008444A3"/>
    <w:rsid w:val="00844E0A"/>
    <w:rsid w:val="008501C3"/>
    <w:rsid w:val="00880E74"/>
    <w:rsid w:val="00885AFD"/>
    <w:rsid w:val="00894F65"/>
    <w:rsid w:val="008A0BD3"/>
    <w:rsid w:val="008B5C6C"/>
    <w:rsid w:val="008C00A9"/>
    <w:rsid w:val="008E4ACE"/>
    <w:rsid w:val="00916985"/>
    <w:rsid w:val="00916B80"/>
    <w:rsid w:val="0092451F"/>
    <w:rsid w:val="00925B81"/>
    <w:rsid w:val="00936DBE"/>
    <w:rsid w:val="009401B8"/>
    <w:rsid w:val="00981888"/>
    <w:rsid w:val="009A0D5E"/>
    <w:rsid w:val="009B50F0"/>
    <w:rsid w:val="00A058F2"/>
    <w:rsid w:val="00A3412E"/>
    <w:rsid w:val="00A35D1B"/>
    <w:rsid w:val="00A427FE"/>
    <w:rsid w:val="00A472C2"/>
    <w:rsid w:val="00A47811"/>
    <w:rsid w:val="00A72F25"/>
    <w:rsid w:val="00A920CC"/>
    <w:rsid w:val="00AA0FD0"/>
    <w:rsid w:val="00AB0D9C"/>
    <w:rsid w:val="00AD4ADD"/>
    <w:rsid w:val="00AF6750"/>
    <w:rsid w:val="00B045D3"/>
    <w:rsid w:val="00B06ACC"/>
    <w:rsid w:val="00B25C5A"/>
    <w:rsid w:val="00B44106"/>
    <w:rsid w:val="00B55F07"/>
    <w:rsid w:val="00B964CC"/>
    <w:rsid w:val="00BA1316"/>
    <w:rsid w:val="00BB21CA"/>
    <w:rsid w:val="00BD3A46"/>
    <w:rsid w:val="00BE7ED5"/>
    <w:rsid w:val="00BF71CD"/>
    <w:rsid w:val="00C00E55"/>
    <w:rsid w:val="00C02779"/>
    <w:rsid w:val="00C23692"/>
    <w:rsid w:val="00C31993"/>
    <w:rsid w:val="00C325CD"/>
    <w:rsid w:val="00C50FBE"/>
    <w:rsid w:val="00C51CB8"/>
    <w:rsid w:val="00C557AC"/>
    <w:rsid w:val="00C84B54"/>
    <w:rsid w:val="00C87DE0"/>
    <w:rsid w:val="00CA09F2"/>
    <w:rsid w:val="00CA4E0A"/>
    <w:rsid w:val="00CA5386"/>
    <w:rsid w:val="00CB1598"/>
    <w:rsid w:val="00CB5B5A"/>
    <w:rsid w:val="00CC163E"/>
    <w:rsid w:val="00CD4ADC"/>
    <w:rsid w:val="00CF1157"/>
    <w:rsid w:val="00CF4141"/>
    <w:rsid w:val="00D042A3"/>
    <w:rsid w:val="00D23C14"/>
    <w:rsid w:val="00D57AE5"/>
    <w:rsid w:val="00D6367A"/>
    <w:rsid w:val="00D674B9"/>
    <w:rsid w:val="00D95EB9"/>
    <w:rsid w:val="00DA02C9"/>
    <w:rsid w:val="00DA7124"/>
    <w:rsid w:val="00DC3405"/>
    <w:rsid w:val="00DE21FB"/>
    <w:rsid w:val="00DE75BA"/>
    <w:rsid w:val="00E040CF"/>
    <w:rsid w:val="00E430A5"/>
    <w:rsid w:val="00E71F77"/>
    <w:rsid w:val="00E733F1"/>
    <w:rsid w:val="00E74724"/>
    <w:rsid w:val="00EA2C25"/>
    <w:rsid w:val="00F27BAA"/>
    <w:rsid w:val="00F6205D"/>
    <w:rsid w:val="00F70A4E"/>
    <w:rsid w:val="00F94C66"/>
    <w:rsid w:val="00FA1533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ECA4D-6398-4531-B69E-70C59231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ody Text"/>
    <w:basedOn w:val="a"/>
    <w:link w:val="ac"/>
    <w:uiPriority w:val="99"/>
    <w:unhideWhenUsed/>
    <w:rsid w:val="004B1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B1D9F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25B8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F27BAA"/>
    <w:pPr>
      <w:spacing w:after="0" w:line="240" w:lineRule="auto"/>
      <w:jc w:val="right"/>
    </w:pPr>
    <w:rPr>
      <w:rFonts w:ascii="Arial" w:hAnsi="Arial" w:cs="Arial"/>
      <w:i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27BAA"/>
    <w:rPr>
      <w:rFonts w:ascii="Arial" w:hAnsi="Arial" w:cs="Arial"/>
      <w:i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E733F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733F1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CF414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CF4141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lock Text"/>
    <w:basedOn w:val="a"/>
    <w:uiPriority w:val="99"/>
    <w:unhideWhenUsed/>
    <w:rsid w:val="00C31993"/>
    <w:pPr>
      <w:spacing w:after="0" w:line="240" w:lineRule="auto"/>
      <w:ind w:left="709" w:right="708"/>
      <w:jc w:val="center"/>
    </w:pPr>
    <w:rPr>
      <w:rFonts w:ascii="Arial" w:hAnsi="Arial" w:cs="Arial"/>
      <w:b/>
      <w:sz w:val="24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FA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1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7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2272.27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A43E-386E-49B0-8F8B-7EA24DB8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User</cp:lastModifiedBy>
  <cp:revision>2</cp:revision>
  <cp:lastPrinted>2017-12-27T05:14:00Z</cp:lastPrinted>
  <dcterms:created xsi:type="dcterms:W3CDTF">2018-01-10T07:33:00Z</dcterms:created>
  <dcterms:modified xsi:type="dcterms:W3CDTF">2018-01-10T07:33:00Z</dcterms:modified>
</cp:coreProperties>
</file>