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C3C92" w14:textId="557B6669" w:rsidR="00EA35CA" w:rsidRPr="00EA35CA" w:rsidRDefault="00EA35CA" w:rsidP="00EA35C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1009FA" wp14:editId="7A14BF08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00037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531" y="21330"/>
                <wp:lineTo x="21531" y="0"/>
                <wp:lineTo x="0" y="0"/>
              </wp:wrapPolygon>
            </wp:wrapTight>
            <wp:docPr id="1" name="Рисунок 1" descr="Режим ограничения пребывания в лесах продлили в Ростовской облас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жим ограничения пребывания в лесах продлили в Ростовской области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B4256"/>
          <w:sz w:val="28"/>
          <w:szCs w:val="28"/>
        </w:rPr>
        <w:t xml:space="preserve">     </w:t>
      </w:r>
      <w:r w:rsidRPr="00EA35CA">
        <w:rPr>
          <w:sz w:val="28"/>
          <w:szCs w:val="28"/>
        </w:rPr>
        <w:t xml:space="preserve">По информации Иркутского управления по гидрометеорологии и мониторингу окружающей среды, 9-11 апреля местами в западных, центральных, южных и </w:t>
      </w:r>
      <w:proofErr w:type="spellStart"/>
      <w:r w:rsidRPr="00EA35CA">
        <w:rPr>
          <w:sz w:val="28"/>
          <w:szCs w:val="28"/>
        </w:rPr>
        <w:t>верхнеленских</w:t>
      </w:r>
      <w:proofErr w:type="spellEnd"/>
      <w:r w:rsidRPr="00EA35CA">
        <w:rPr>
          <w:sz w:val="28"/>
          <w:szCs w:val="28"/>
        </w:rPr>
        <w:t xml:space="preserve"> районах ожидается высокая (IV класса) и чрезвычайная (V класса) пожароопасность лесов.</w:t>
      </w:r>
    </w:p>
    <w:p w14:paraId="500C7771" w14:textId="2606CAFD" w:rsidR="00EA35CA" w:rsidRPr="00EA35CA" w:rsidRDefault="00EA35CA" w:rsidP="00EA35C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A35CA">
        <w:rPr>
          <w:sz w:val="28"/>
          <w:szCs w:val="28"/>
        </w:rPr>
        <w:t>Неукоснительно соблюдайте правила пожарной безопасности: не разводите костры, не допускайте палов травы! В условиях сильного ветра это может повлечь за собой катастрофические последствия! Воздержитесь от посещения лесных массивов!</w:t>
      </w:r>
    </w:p>
    <w:p w14:paraId="094F120E" w14:textId="74A24332" w:rsidR="00EA35CA" w:rsidRPr="00EA35CA" w:rsidRDefault="00EA35CA" w:rsidP="00EA35C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35CA">
        <w:rPr>
          <w:sz w:val="28"/>
          <w:szCs w:val="28"/>
        </w:rPr>
        <w:t>Информацию о нарушении правил пожарной безопасности вы можете сообщить, позвонив на телефон доверия Главного управления МЧС России по Иркутской области - 8 (3952) 39-99-99.</w:t>
      </w:r>
    </w:p>
    <w:p w14:paraId="44FFE9AC" w14:textId="77777777" w:rsidR="00EA35CA" w:rsidRDefault="00EA35CA" w:rsidP="00EA35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5AC2C22" w14:textId="79016155" w:rsidR="00EA35CA" w:rsidRPr="00B0654C" w:rsidRDefault="00EA35CA" w:rsidP="00EA35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0654C">
        <w:rPr>
          <w:rFonts w:ascii="Times New Roman" w:hAnsi="Times New Roman" w:cs="Times New Roman"/>
          <w:sz w:val="20"/>
          <w:szCs w:val="20"/>
        </w:rPr>
        <w:t xml:space="preserve">Инструктор ОГБУ «Пожарно-спасательная служба </w:t>
      </w:r>
    </w:p>
    <w:p w14:paraId="2925D637" w14:textId="77777777" w:rsidR="00EA35CA" w:rsidRPr="00B0654C" w:rsidRDefault="00EA35CA" w:rsidP="00EA35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>Иркутской области»</w:t>
      </w:r>
    </w:p>
    <w:p w14:paraId="1B2ADCF9" w14:textId="2B97C8DC" w:rsidR="006B0867" w:rsidRDefault="00EA35CA" w:rsidP="00EA35CA">
      <w:pPr>
        <w:jc w:val="right"/>
      </w:pPr>
      <w:r w:rsidRPr="00B0654C">
        <w:rPr>
          <w:rFonts w:ascii="Times New Roman" w:hAnsi="Times New Roman" w:cs="Times New Roman"/>
          <w:sz w:val="20"/>
          <w:szCs w:val="20"/>
        </w:rPr>
        <w:t>Е.Г. Степанюк</w:t>
      </w:r>
    </w:p>
    <w:sectPr w:rsidR="006B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67"/>
    <w:rsid w:val="006B0867"/>
    <w:rsid w:val="00EA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64A3"/>
  <w15:chartTrackingRefBased/>
  <w15:docId w15:val="{F64BCD50-3C1B-44D5-A6ED-D3A1D32F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3</cp:revision>
  <dcterms:created xsi:type="dcterms:W3CDTF">2020-04-09T02:36:00Z</dcterms:created>
  <dcterms:modified xsi:type="dcterms:W3CDTF">2020-04-09T02:41:00Z</dcterms:modified>
</cp:coreProperties>
</file>