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FA" w:rsidRPr="00665EFE" w:rsidRDefault="00A16537" w:rsidP="00665E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>ИРКУТСКАЯ</w:t>
      </w:r>
      <w:r w:rsidR="005E64FA" w:rsidRPr="00665EFE">
        <w:rPr>
          <w:rFonts w:ascii="Arial" w:hAnsi="Arial" w:cs="Arial"/>
        </w:rPr>
        <w:t xml:space="preserve"> ОБЛАСТЬ</w:t>
      </w:r>
    </w:p>
    <w:p w:rsidR="005E64FA" w:rsidRPr="00665EFE" w:rsidRDefault="00A16537" w:rsidP="00665E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>КУЙТУНСКИЙ РАЙОН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>АДМИНИСТРАЦИЯ</w:t>
      </w:r>
    </w:p>
    <w:p w:rsidR="005E64FA" w:rsidRPr="00665EFE" w:rsidRDefault="000813E2" w:rsidP="00665E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>ТУЛЮШСКОГО</w:t>
      </w:r>
      <w:r w:rsidR="005E64FA" w:rsidRPr="00665EFE">
        <w:rPr>
          <w:rFonts w:ascii="Arial" w:hAnsi="Arial" w:cs="Arial"/>
        </w:rPr>
        <w:t xml:space="preserve"> СЕЛЬСКОГО ПОСЕЛЕНИЯ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</w:p>
    <w:p w:rsidR="00665EFE" w:rsidRDefault="005E64FA" w:rsidP="00665E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>ПОСТАНОВЛЕНИЕ</w:t>
      </w:r>
    </w:p>
    <w:p w:rsidR="00665EFE" w:rsidRDefault="00665EFE" w:rsidP="00665EF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E64FA" w:rsidRDefault="00665EFE" w:rsidP="00665EF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19 августа 2016 года</w:t>
      </w:r>
      <w:r w:rsidR="00A16537" w:rsidRPr="00665EFE"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п.жд.ст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Тулюшка</w:t>
      </w:r>
      <w:proofErr w:type="spellEnd"/>
      <w:r w:rsidR="00A16537" w:rsidRPr="00665EFE">
        <w:rPr>
          <w:rFonts w:ascii="Arial" w:hAnsi="Arial" w:cs="Arial"/>
        </w:rPr>
        <w:t xml:space="preserve">                </w:t>
      </w:r>
      <w:r w:rsidR="000813E2" w:rsidRPr="00665EF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№47</w:t>
      </w:r>
    </w:p>
    <w:p w:rsidR="00665EFE" w:rsidRPr="00665EFE" w:rsidRDefault="00665EFE" w:rsidP="00665EF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>Об утверждении порядка составле</w:t>
      </w:r>
      <w:r w:rsidR="00665EFE">
        <w:rPr>
          <w:rFonts w:ascii="Arial" w:hAnsi="Arial" w:cs="Arial"/>
        </w:rPr>
        <w:t xml:space="preserve">ния и ведения реестра расходных </w:t>
      </w:r>
      <w:r w:rsidRPr="00665EFE">
        <w:rPr>
          <w:rFonts w:ascii="Arial" w:hAnsi="Arial" w:cs="Arial"/>
        </w:rPr>
        <w:t>обязательств</w:t>
      </w:r>
      <w:r w:rsidR="00665EFE">
        <w:rPr>
          <w:rFonts w:ascii="Arial" w:hAnsi="Arial" w:cs="Arial"/>
        </w:rPr>
        <w:t xml:space="preserve"> </w:t>
      </w:r>
      <w:proofErr w:type="spellStart"/>
      <w:r w:rsidR="000813E2" w:rsidRPr="00665EFE">
        <w:rPr>
          <w:rFonts w:ascii="Arial" w:hAnsi="Arial" w:cs="Arial"/>
        </w:rPr>
        <w:t>Тулюшского</w:t>
      </w:r>
      <w:proofErr w:type="spellEnd"/>
      <w:r w:rsidR="00A16537" w:rsidRPr="00665EFE">
        <w:rPr>
          <w:rFonts w:ascii="Arial" w:hAnsi="Arial" w:cs="Arial"/>
        </w:rPr>
        <w:t xml:space="preserve"> сельского поселения в</w:t>
      </w:r>
      <w:r w:rsidRPr="00665EFE">
        <w:rPr>
          <w:rFonts w:ascii="Arial" w:hAnsi="Arial" w:cs="Arial"/>
        </w:rPr>
        <w:t>о исполнение статьи 87 Бюджетного кодекса Российской Федерации</w:t>
      </w:r>
    </w:p>
    <w:p w:rsidR="005E64FA" w:rsidRPr="00665EFE" w:rsidRDefault="005E64FA" w:rsidP="00665EF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 xml:space="preserve"> </w:t>
      </w: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 xml:space="preserve">1. Утвердить прилагаемый Порядок составления и ведения реестра расходных обязательств </w:t>
      </w:r>
      <w:proofErr w:type="spellStart"/>
      <w:r w:rsidR="000813E2" w:rsidRPr="00665EFE">
        <w:rPr>
          <w:rFonts w:ascii="Arial" w:hAnsi="Arial" w:cs="Arial"/>
        </w:rPr>
        <w:t>Тулюшского</w:t>
      </w:r>
      <w:proofErr w:type="spellEnd"/>
      <w:r w:rsidRPr="00665EFE">
        <w:rPr>
          <w:rFonts w:ascii="Arial" w:hAnsi="Arial" w:cs="Arial"/>
        </w:rPr>
        <w:t xml:space="preserve"> сельского поселения согласно приложению 1.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 xml:space="preserve"> 2. Возложить ведение реестра расходных обязательств</w:t>
      </w:r>
      <w:r w:rsidR="000813E2" w:rsidRPr="00665EFE">
        <w:rPr>
          <w:rFonts w:ascii="Arial" w:hAnsi="Arial" w:cs="Arial"/>
        </w:rPr>
        <w:t xml:space="preserve"> </w:t>
      </w:r>
      <w:proofErr w:type="spellStart"/>
      <w:r w:rsidR="000813E2" w:rsidRPr="00665EFE">
        <w:rPr>
          <w:rFonts w:ascii="Arial" w:hAnsi="Arial" w:cs="Arial"/>
        </w:rPr>
        <w:t>Тулюшского</w:t>
      </w:r>
      <w:proofErr w:type="spellEnd"/>
      <w:r w:rsidR="000813E2" w:rsidRPr="00665EFE">
        <w:rPr>
          <w:rFonts w:ascii="Arial" w:hAnsi="Arial" w:cs="Arial"/>
        </w:rPr>
        <w:t xml:space="preserve"> </w:t>
      </w:r>
      <w:r w:rsidRPr="00665EFE">
        <w:rPr>
          <w:rFonts w:ascii="Arial" w:hAnsi="Arial" w:cs="Arial"/>
        </w:rPr>
        <w:t>сельского поселения на сп</w:t>
      </w:r>
      <w:r w:rsidR="00A33130" w:rsidRPr="00665EFE">
        <w:rPr>
          <w:rFonts w:ascii="Arial" w:hAnsi="Arial" w:cs="Arial"/>
        </w:rPr>
        <w:t>ециалиста по ведению финансов</w:t>
      </w:r>
      <w:r w:rsidRPr="00665EFE">
        <w:rPr>
          <w:rFonts w:ascii="Arial" w:hAnsi="Arial" w:cs="Arial"/>
        </w:rPr>
        <w:t>.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 xml:space="preserve"> 3. Опубликовать данное постановление в сети Интернет на официальном сайте Администрации </w:t>
      </w:r>
      <w:proofErr w:type="spellStart"/>
      <w:r w:rsidR="000813E2" w:rsidRPr="00665EFE">
        <w:rPr>
          <w:rFonts w:ascii="Arial" w:hAnsi="Arial" w:cs="Arial"/>
        </w:rPr>
        <w:t>Тулюшского</w:t>
      </w:r>
      <w:proofErr w:type="spellEnd"/>
      <w:r w:rsidRPr="00665EFE">
        <w:rPr>
          <w:rFonts w:ascii="Arial" w:hAnsi="Arial" w:cs="Arial"/>
        </w:rPr>
        <w:t xml:space="preserve"> сельского</w:t>
      </w:r>
      <w:r w:rsidR="00A16537" w:rsidRPr="00665EFE">
        <w:rPr>
          <w:rFonts w:ascii="Arial" w:hAnsi="Arial" w:cs="Arial"/>
        </w:rPr>
        <w:t xml:space="preserve"> поселения </w:t>
      </w:r>
      <w:r w:rsidRPr="00665EFE">
        <w:rPr>
          <w:rFonts w:ascii="Arial" w:hAnsi="Arial" w:cs="Arial"/>
        </w:rPr>
        <w:t>.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 xml:space="preserve"> 4. Настоящее постановление вступает в силу в соответствии с действующим законодательством.</w:t>
      </w:r>
    </w:p>
    <w:p w:rsidR="005E64FA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 xml:space="preserve"> 5. </w:t>
      </w:r>
      <w:proofErr w:type="gramStart"/>
      <w:r w:rsidRPr="00665EFE">
        <w:rPr>
          <w:rFonts w:ascii="Arial" w:hAnsi="Arial" w:cs="Arial"/>
        </w:rPr>
        <w:t>Контроль за</w:t>
      </w:r>
      <w:proofErr w:type="gramEnd"/>
      <w:r w:rsidRPr="00665EFE">
        <w:rPr>
          <w:rFonts w:ascii="Arial" w:hAnsi="Arial" w:cs="Arial"/>
        </w:rPr>
        <w:t xml:space="preserve"> исполнением постановления оставляю за собой.</w:t>
      </w: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665EFE" w:rsidP="00665EFE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65EFE">
        <w:rPr>
          <w:rFonts w:ascii="Arial" w:hAnsi="Arial" w:cs="Arial"/>
        </w:rPr>
        <w:t>Г</w:t>
      </w:r>
      <w:r w:rsidR="00A16537" w:rsidRPr="00665EFE">
        <w:rPr>
          <w:rFonts w:ascii="Arial" w:hAnsi="Arial" w:cs="Arial"/>
        </w:rPr>
        <w:t xml:space="preserve">лава </w:t>
      </w:r>
      <w:proofErr w:type="spellStart"/>
      <w:r w:rsidR="000813E2" w:rsidRPr="00665EFE"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</w:t>
      </w:r>
      <w:r w:rsidR="00A16537" w:rsidRPr="00665EFE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:</w:t>
      </w:r>
      <w:r w:rsidR="00A16537" w:rsidRPr="00665EFE">
        <w:rPr>
          <w:rFonts w:ascii="Arial" w:hAnsi="Arial" w:cs="Arial"/>
        </w:rPr>
        <w:t xml:space="preserve">                       </w:t>
      </w:r>
      <w:r w:rsidR="00A33130" w:rsidRPr="00665EFE">
        <w:rPr>
          <w:rFonts w:ascii="Arial" w:hAnsi="Arial" w:cs="Arial"/>
        </w:rPr>
        <w:t xml:space="preserve">               </w:t>
      </w:r>
      <w:r w:rsidR="000813E2" w:rsidRPr="00665EF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A33130" w:rsidRPr="00665EFE">
        <w:rPr>
          <w:rFonts w:ascii="Arial" w:hAnsi="Arial" w:cs="Arial"/>
        </w:rPr>
        <w:t>В.В.</w:t>
      </w:r>
      <w:r>
        <w:rPr>
          <w:rFonts w:ascii="Arial" w:hAnsi="Arial" w:cs="Arial"/>
        </w:rPr>
        <w:t xml:space="preserve"> </w:t>
      </w:r>
      <w:proofErr w:type="spellStart"/>
      <w:r w:rsidR="000813E2" w:rsidRPr="00665EFE">
        <w:rPr>
          <w:rFonts w:ascii="Arial" w:hAnsi="Arial" w:cs="Arial"/>
        </w:rPr>
        <w:t>Гарбалы</w:t>
      </w:r>
      <w:proofErr w:type="spellEnd"/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65EFE" w:rsidRP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16537" w:rsidRPr="00665EFE" w:rsidRDefault="005E64FA" w:rsidP="00665EFE">
      <w:pPr>
        <w:pStyle w:val="a3"/>
        <w:spacing w:before="0" w:beforeAutospacing="0" w:after="0" w:afterAutospacing="0"/>
        <w:ind w:firstLine="709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65EFE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A16537" w:rsidRPr="00665EFE" w:rsidRDefault="005E64FA" w:rsidP="00665EFE">
      <w:pPr>
        <w:pStyle w:val="a3"/>
        <w:spacing w:before="0" w:beforeAutospacing="0" w:after="0" w:afterAutospacing="0"/>
        <w:ind w:firstLine="709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65EFE">
        <w:rPr>
          <w:rFonts w:ascii="Courier New" w:hAnsi="Courier New" w:cs="Courier New"/>
          <w:sz w:val="22"/>
          <w:szCs w:val="22"/>
        </w:rPr>
        <w:t xml:space="preserve"> постановлением </w:t>
      </w:r>
      <w:proofErr w:type="spellStart"/>
      <w:r w:rsidR="000813E2" w:rsidRPr="00665EFE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 w:rsidR="00A16537" w:rsidRPr="00665EFE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5E64FA" w:rsidRDefault="00A16537" w:rsidP="00665EFE">
      <w:pPr>
        <w:pStyle w:val="a3"/>
        <w:spacing w:before="0" w:beforeAutospacing="0" w:after="0" w:afterAutospacing="0"/>
        <w:ind w:firstLine="709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65EFE">
        <w:rPr>
          <w:rFonts w:ascii="Courier New" w:hAnsi="Courier New" w:cs="Courier New"/>
          <w:sz w:val="22"/>
          <w:szCs w:val="22"/>
        </w:rPr>
        <w:t xml:space="preserve"> </w:t>
      </w:r>
      <w:r w:rsidR="00F0617D" w:rsidRPr="00665EFE">
        <w:rPr>
          <w:rFonts w:ascii="Courier New" w:hAnsi="Courier New" w:cs="Courier New"/>
          <w:sz w:val="22"/>
          <w:szCs w:val="22"/>
        </w:rPr>
        <w:t xml:space="preserve">от </w:t>
      </w:r>
      <w:r w:rsidR="00665EFE">
        <w:rPr>
          <w:rFonts w:ascii="Courier New" w:hAnsi="Courier New" w:cs="Courier New"/>
          <w:sz w:val="22"/>
          <w:szCs w:val="22"/>
        </w:rPr>
        <w:t>19 августа 2016 года № 47 (П</w:t>
      </w:r>
      <w:r w:rsidR="005E64FA" w:rsidRPr="00665EFE">
        <w:rPr>
          <w:rFonts w:ascii="Courier New" w:hAnsi="Courier New" w:cs="Courier New"/>
          <w:sz w:val="22"/>
          <w:szCs w:val="22"/>
        </w:rPr>
        <w:t>риложение 1)</w:t>
      </w: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665EFE" w:rsidRPr="00665EFE" w:rsidRDefault="00665EFE" w:rsidP="00665EFE">
      <w:pPr>
        <w:pStyle w:val="a3"/>
        <w:spacing w:before="0" w:beforeAutospacing="0" w:after="0" w:afterAutospacing="0"/>
        <w:ind w:firstLine="709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ПОРЯДОК СОСТАВЛЕНИЯ И ВЕДЕНИЯ РЕЕСТРА РАСХОДНЫХ ОБЯЗАТЕЛЬСТВ </w:t>
      </w:r>
      <w:r w:rsidR="000813E2" w:rsidRPr="00665EFE">
        <w:rPr>
          <w:rFonts w:ascii="Arial" w:hAnsi="Arial" w:cs="Arial"/>
          <w:sz w:val="22"/>
          <w:szCs w:val="22"/>
        </w:rPr>
        <w:t>ТУЛЮШСКОГО</w:t>
      </w:r>
      <w:r w:rsidRPr="00665EFE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16537" w:rsidRPr="00665EFE" w:rsidRDefault="00A16537" w:rsidP="00665EF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 1. Настоящий Порядок разработан в соответствии с требованиями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определяет принципы составления и ведения реестра расходных обязательств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="000813E2" w:rsidRPr="00665EFE">
        <w:rPr>
          <w:rFonts w:ascii="Arial" w:hAnsi="Arial" w:cs="Arial"/>
          <w:sz w:val="22"/>
          <w:szCs w:val="22"/>
        </w:rPr>
        <w:t xml:space="preserve"> </w:t>
      </w:r>
      <w:r w:rsidRPr="00665EFE">
        <w:rPr>
          <w:rFonts w:ascii="Arial" w:hAnsi="Arial" w:cs="Arial"/>
          <w:sz w:val="22"/>
          <w:szCs w:val="22"/>
        </w:rPr>
        <w:t xml:space="preserve">сельского поселения. 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2. В настоящем Порядке используются понятия и термины в значениях, установленных в Бюджетном кодексе Российской Федерации и бюджетном законодательстве </w:t>
      </w:r>
      <w:r w:rsidR="00A16537" w:rsidRPr="00665EFE">
        <w:rPr>
          <w:rFonts w:ascii="Arial" w:hAnsi="Arial" w:cs="Arial"/>
          <w:sz w:val="22"/>
          <w:szCs w:val="22"/>
        </w:rPr>
        <w:t>Иркутской</w:t>
      </w:r>
      <w:r w:rsidRPr="00665EFE">
        <w:rPr>
          <w:rFonts w:ascii="Arial" w:hAnsi="Arial" w:cs="Arial"/>
          <w:sz w:val="22"/>
          <w:szCs w:val="22"/>
        </w:rPr>
        <w:t xml:space="preserve"> области.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 3. </w:t>
      </w:r>
      <w:proofErr w:type="gramStart"/>
      <w:r w:rsidRPr="00665EFE">
        <w:rPr>
          <w:rFonts w:ascii="Arial" w:hAnsi="Arial" w:cs="Arial"/>
          <w:sz w:val="22"/>
          <w:szCs w:val="22"/>
        </w:rPr>
        <w:t xml:space="preserve">Расходные обязательства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возникают в результате: принятия нормативно правовых актов органа местного самоуправления по вопросам местного значения, по вопросам осуществления органом местного самоуправления отдельных государственных полномочий (делегированных полномочий), а также заключенными договорами (соглашениями) по вопросам местного значения обязанности предоставить физическим или юридическим лицам, органам государственной власти, органам местного самоуправления средства местного бюджета;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5EFE">
        <w:rPr>
          <w:rFonts w:ascii="Arial" w:hAnsi="Arial" w:cs="Arial"/>
          <w:sz w:val="22"/>
          <w:szCs w:val="22"/>
        </w:rPr>
        <w:t xml:space="preserve">реестр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- свод (перечень) нормативных правовых актов органа местного самоуправления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принятых по вопросам местного значения, по вопросам осуществления органом местного самоуправления отдельных государственных полномочий (делегированных полномочий) и заключенных органом местного самоуправления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договоров (соглашений) по вопросам местного значения, предусматривающих возникновение расходных обязательств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подлежащих исполнению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5EFE">
        <w:rPr>
          <w:rFonts w:ascii="Arial" w:hAnsi="Arial" w:cs="Arial"/>
          <w:sz w:val="22"/>
          <w:szCs w:val="22"/>
        </w:rPr>
        <w:t>за счет собственных средств местного бюджета и в части делегированных полномочий за счет субвен</w:t>
      </w:r>
      <w:r w:rsidR="00A16537" w:rsidRPr="00665EFE">
        <w:rPr>
          <w:rFonts w:ascii="Arial" w:hAnsi="Arial" w:cs="Arial"/>
          <w:sz w:val="22"/>
          <w:szCs w:val="22"/>
        </w:rPr>
        <w:t xml:space="preserve">ций из регионального </w:t>
      </w:r>
      <w:r w:rsidRPr="00665EFE">
        <w:rPr>
          <w:rFonts w:ascii="Arial" w:hAnsi="Arial" w:cs="Arial"/>
          <w:sz w:val="22"/>
          <w:szCs w:val="22"/>
        </w:rPr>
        <w:t xml:space="preserve"> бюджетов;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5EFE">
        <w:rPr>
          <w:rFonts w:ascii="Arial" w:hAnsi="Arial" w:cs="Arial"/>
          <w:sz w:val="22"/>
          <w:szCs w:val="22"/>
        </w:rPr>
        <w:t xml:space="preserve">действующие обязательства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="000813E2" w:rsidRPr="00665EFE">
        <w:rPr>
          <w:rFonts w:ascii="Arial" w:hAnsi="Arial" w:cs="Arial"/>
          <w:sz w:val="22"/>
          <w:szCs w:val="22"/>
        </w:rPr>
        <w:t xml:space="preserve"> </w:t>
      </w:r>
      <w:r w:rsidRPr="00665EFE">
        <w:rPr>
          <w:rFonts w:ascii="Arial" w:hAnsi="Arial" w:cs="Arial"/>
          <w:sz w:val="22"/>
          <w:szCs w:val="22"/>
        </w:rPr>
        <w:t xml:space="preserve">сельского поселения - расходные обязательства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возникшие в результате принятия нормативных правовых актов органа местного самоуправления, включенные в реестр расходных обязательств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="000813E2" w:rsidRPr="00665EFE">
        <w:rPr>
          <w:rFonts w:ascii="Arial" w:hAnsi="Arial" w:cs="Arial"/>
          <w:sz w:val="22"/>
          <w:szCs w:val="22"/>
        </w:rPr>
        <w:t xml:space="preserve">  </w:t>
      </w:r>
      <w:r w:rsidRPr="00665EFE">
        <w:rPr>
          <w:rFonts w:ascii="Arial" w:hAnsi="Arial" w:cs="Arial"/>
          <w:sz w:val="22"/>
          <w:szCs w:val="22"/>
        </w:rPr>
        <w:t>сельского поселения и подлежащие исполнению в плановом периоде за счет средств местного бюджета и в части делегированных полномочий - за сч</w:t>
      </w:r>
      <w:r w:rsidR="004C07A9" w:rsidRPr="00665EFE">
        <w:rPr>
          <w:rFonts w:ascii="Arial" w:hAnsi="Arial" w:cs="Arial"/>
          <w:sz w:val="22"/>
          <w:szCs w:val="22"/>
        </w:rPr>
        <w:t>ет субвенций из регионального  фонда</w:t>
      </w:r>
      <w:r w:rsidRPr="00665EFE">
        <w:rPr>
          <w:rFonts w:ascii="Arial" w:hAnsi="Arial" w:cs="Arial"/>
          <w:sz w:val="22"/>
          <w:szCs w:val="22"/>
        </w:rPr>
        <w:t xml:space="preserve"> компенсаций;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плановый период - два финансовых года, следующие за очередным финансовым годом; </w:t>
      </w:r>
      <w:proofErr w:type="gramStart"/>
      <w:r w:rsidRPr="00665EFE">
        <w:rPr>
          <w:rFonts w:ascii="Arial" w:hAnsi="Arial" w:cs="Arial"/>
          <w:sz w:val="22"/>
          <w:szCs w:val="22"/>
        </w:rPr>
        <w:t xml:space="preserve">предварительный реестр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- реестр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действующий на момент подготовки </w:t>
      </w:r>
      <w:r w:rsidR="004C07A9" w:rsidRPr="00665EFE">
        <w:rPr>
          <w:rFonts w:ascii="Arial" w:hAnsi="Arial" w:cs="Arial"/>
          <w:sz w:val="22"/>
          <w:szCs w:val="22"/>
        </w:rPr>
        <w:t>проекта Думы</w:t>
      </w:r>
      <w:r w:rsidRPr="00665EFE">
        <w:rPr>
          <w:rFonts w:ascii="Arial" w:hAnsi="Arial" w:cs="Arial"/>
          <w:sz w:val="22"/>
          <w:szCs w:val="22"/>
        </w:rPr>
        <w:t xml:space="preserve"> о бюджете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на очередной финансовый год и плановый период и учитывающий прогнозируемые объемы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необходимые для исполнения соответствующих расходных обязательств в очередном финансовом году и в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плановом </w:t>
      </w:r>
      <w:proofErr w:type="gramStart"/>
      <w:r w:rsidRPr="00665EFE">
        <w:rPr>
          <w:rFonts w:ascii="Arial" w:hAnsi="Arial" w:cs="Arial"/>
          <w:sz w:val="22"/>
          <w:szCs w:val="22"/>
        </w:rPr>
        <w:t>периоде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; </w:t>
      </w:r>
      <w:proofErr w:type="gramStart"/>
      <w:r w:rsidRPr="00665EFE">
        <w:rPr>
          <w:rFonts w:ascii="Arial" w:hAnsi="Arial" w:cs="Arial"/>
          <w:sz w:val="22"/>
          <w:szCs w:val="22"/>
        </w:rPr>
        <w:t xml:space="preserve">плановый реестр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- реестр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содержащий прогнозируемые объемы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необходимые для исполнения расходных обязательств в очередном финансовом году и в плановом периоде, с учетом основных показателей прогноза социально-экономического развития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на очередной финансовый год и плановый период;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5EFE">
        <w:rPr>
          <w:rFonts w:ascii="Arial" w:hAnsi="Arial" w:cs="Arial"/>
          <w:sz w:val="22"/>
          <w:szCs w:val="22"/>
        </w:rPr>
        <w:t xml:space="preserve">уточненный реестр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</w:t>
      </w:r>
      <w:r w:rsidRPr="00665EFE">
        <w:rPr>
          <w:rFonts w:ascii="Arial" w:hAnsi="Arial" w:cs="Arial"/>
          <w:sz w:val="22"/>
          <w:szCs w:val="22"/>
        </w:rPr>
        <w:lastRenderedPageBreak/>
        <w:t xml:space="preserve">поселения - реестр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содержащи</w:t>
      </w:r>
      <w:r w:rsidR="004C07A9" w:rsidRPr="00665EFE">
        <w:rPr>
          <w:rFonts w:ascii="Arial" w:hAnsi="Arial" w:cs="Arial"/>
          <w:sz w:val="22"/>
          <w:szCs w:val="22"/>
        </w:rPr>
        <w:t>й утвержденные Думой</w:t>
      </w:r>
      <w:r w:rsidRPr="00665EFE">
        <w:rPr>
          <w:rFonts w:ascii="Arial" w:hAnsi="Arial" w:cs="Arial"/>
          <w:sz w:val="22"/>
          <w:szCs w:val="22"/>
        </w:rPr>
        <w:t xml:space="preserve"> </w:t>
      </w:r>
      <w:r w:rsidR="000813E2" w:rsidRPr="00665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о бюджете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="000813E2" w:rsidRPr="00665EFE">
        <w:rPr>
          <w:rFonts w:ascii="Arial" w:hAnsi="Arial" w:cs="Arial"/>
          <w:sz w:val="22"/>
          <w:szCs w:val="22"/>
        </w:rPr>
        <w:t xml:space="preserve"> </w:t>
      </w:r>
      <w:r w:rsidRPr="00665EFE">
        <w:rPr>
          <w:rFonts w:ascii="Arial" w:hAnsi="Arial" w:cs="Arial"/>
          <w:sz w:val="22"/>
          <w:szCs w:val="22"/>
        </w:rPr>
        <w:t xml:space="preserve">сельского поселения на очередной финансовый год и плановый период объемы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на исполнение соответствующих расходных обязательств в очередном финансовом году и в плановом период</w:t>
      </w:r>
      <w:proofErr w:type="gramEnd"/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>. 4. Реестр расходных обязатель</w:t>
      </w:r>
      <w:proofErr w:type="gramStart"/>
      <w:r w:rsidRPr="00665EFE">
        <w:rPr>
          <w:rFonts w:ascii="Arial" w:hAnsi="Arial" w:cs="Arial"/>
          <w:sz w:val="22"/>
          <w:szCs w:val="22"/>
        </w:rPr>
        <w:t>ств гл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представляет собой единую информационную базу данных, содержащую в бумажной и электронной форме.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 5. Ведение реестра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осуществляется путем внесения в единую информационную базу данных сведений о расходных обязательствах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обновления </w:t>
      </w:r>
      <w:proofErr w:type="gramStart"/>
      <w:r w:rsidRPr="00665EFE">
        <w:rPr>
          <w:rFonts w:ascii="Arial" w:hAnsi="Arial" w:cs="Arial"/>
          <w:sz w:val="22"/>
          <w:szCs w:val="22"/>
        </w:rPr>
        <w:t>и(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или) исключения этих сведений. Каждый вновь принятый органом местного самоуправления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нормативный правовой акт, предусматривающий возникновение расходного обязательства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подлежит обязательному включению в реестр расходных обязательств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 6. Ведение </w:t>
      </w:r>
      <w:proofErr w:type="gramStart"/>
      <w:r w:rsidRPr="00665EFE">
        <w:rPr>
          <w:rFonts w:ascii="Arial" w:hAnsi="Arial" w:cs="Arial"/>
          <w:sz w:val="22"/>
          <w:szCs w:val="22"/>
        </w:rPr>
        <w:t>реестра расходных обязательств главного распорядителя средств бюджета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осуществляется спе</w:t>
      </w:r>
      <w:r w:rsidR="00A33130" w:rsidRPr="00665EFE">
        <w:rPr>
          <w:rFonts w:ascii="Arial" w:hAnsi="Arial" w:cs="Arial"/>
          <w:sz w:val="22"/>
          <w:szCs w:val="22"/>
        </w:rPr>
        <w:t>циалистом по ведению финансов</w:t>
      </w:r>
      <w:r w:rsidRPr="00665EFE">
        <w:rPr>
          <w:rFonts w:ascii="Arial" w:hAnsi="Arial" w:cs="Arial"/>
          <w:sz w:val="22"/>
          <w:szCs w:val="22"/>
        </w:rPr>
        <w:t>.</w:t>
      </w:r>
    </w:p>
    <w:p w:rsidR="000813E2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7. В сфере реализации полномочий по ведению </w:t>
      </w:r>
      <w:proofErr w:type="gramStart"/>
      <w:r w:rsidRPr="00665EFE">
        <w:rPr>
          <w:rFonts w:ascii="Arial" w:hAnsi="Arial" w:cs="Arial"/>
          <w:sz w:val="22"/>
          <w:szCs w:val="22"/>
        </w:rPr>
        <w:t>реестра расходных обязательств главного распорядителя средств бюджета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специалист осуществляет следующее: </w:t>
      </w:r>
    </w:p>
    <w:p w:rsidR="000813E2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• осуществляет детальную проверку </w:t>
      </w:r>
      <w:proofErr w:type="gramStart"/>
      <w:r w:rsidRPr="00665EFE">
        <w:rPr>
          <w:rFonts w:ascii="Arial" w:hAnsi="Arial" w:cs="Arial"/>
          <w:sz w:val="22"/>
          <w:szCs w:val="22"/>
        </w:rPr>
        <w:t>реестра расходных обязательств главного распорядителя средств бюджета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поселения. По итогам проверки специали</w:t>
      </w:r>
      <w:proofErr w:type="gramStart"/>
      <w:r w:rsidRPr="00665EFE">
        <w:rPr>
          <w:rFonts w:ascii="Arial" w:hAnsi="Arial" w:cs="Arial"/>
          <w:sz w:val="22"/>
          <w:szCs w:val="22"/>
        </w:rPr>
        <w:t>ст впр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аве изменить (дополнить) перечень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поселения, подлежащих отражению в реестре расходных обязательств главного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поселения; 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>• в случае внесения изменений в решение о бюджете на текущий финансовый год формирует в течение трех рабочих дней с момента подписания соответствующего решения обновленный реестр расходных обязатель</w:t>
      </w:r>
      <w:proofErr w:type="gramStart"/>
      <w:r w:rsidRPr="00665EFE">
        <w:rPr>
          <w:rFonts w:ascii="Arial" w:hAnsi="Arial" w:cs="Arial"/>
          <w:sz w:val="22"/>
          <w:szCs w:val="22"/>
        </w:rPr>
        <w:t>ств гл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поселения; • представляет реестр расходных обязатель</w:t>
      </w:r>
      <w:proofErr w:type="gramStart"/>
      <w:r w:rsidRPr="00665EFE">
        <w:rPr>
          <w:rFonts w:ascii="Arial" w:hAnsi="Arial" w:cs="Arial"/>
          <w:sz w:val="22"/>
          <w:szCs w:val="22"/>
        </w:rPr>
        <w:t>ств гл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</w:t>
      </w:r>
      <w:r w:rsidR="004C07A9" w:rsidRPr="00665EFE">
        <w:rPr>
          <w:rFonts w:ascii="Arial" w:hAnsi="Arial" w:cs="Arial"/>
          <w:sz w:val="22"/>
          <w:szCs w:val="22"/>
        </w:rPr>
        <w:t xml:space="preserve">кого поселения в финансовое управление МО </w:t>
      </w:r>
      <w:proofErr w:type="spellStart"/>
      <w:r w:rsidR="004C07A9" w:rsidRPr="00665EFE">
        <w:rPr>
          <w:rFonts w:ascii="Arial" w:hAnsi="Arial" w:cs="Arial"/>
          <w:sz w:val="22"/>
          <w:szCs w:val="22"/>
        </w:rPr>
        <w:t>Куйтунский</w:t>
      </w:r>
      <w:proofErr w:type="spellEnd"/>
      <w:r w:rsidR="004C07A9" w:rsidRPr="00665EFE">
        <w:rPr>
          <w:rFonts w:ascii="Arial" w:hAnsi="Arial" w:cs="Arial"/>
          <w:sz w:val="22"/>
          <w:szCs w:val="22"/>
        </w:rPr>
        <w:t xml:space="preserve"> район</w:t>
      </w:r>
      <w:r w:rsidRPr="00665EFE">
        <w:rPr>
          <w:rFonts w:ascii="Arial" w:hAnsi="Arial" w:cs="Arial"/>
          <w:sz w:val="22"/>
          <w:szCs w:val="22"/>
        </w:rPr>
        <w:t xml:space="preserve"> в порядке, установленном нормативным</w:t>
      </w:r>
      <w:r w:rsidR="004C07A9" w:rsidRPr="00665EFE">
        <w:rPr>
          <w:rFonts w:ascii="Arial" w:hAnsi="Arial" w:cs="Arial"/>
          <w:sz w:val="22"/>
          <w:szCs w:val="22"/>
        </w:rPr>
        <w:t xml:space="preserve"> правовым актом </w:t>
      </w:r>
      <w:r w:rsidR="000813E2" w:rsidRPr="00665EFE">
        <w:rPr>
          <w:rFonts w:ascii="Arial" w:hAnsi="Arial" w:cs="Arial"/>
          <w:sz w:val="22"/>
          <w:szCs w:val="22"/>
        </w:rPr>
        <w:t>ф</w:t>
      </w:r>
      <w:r w:rsidR="004C07A9" w:rsidRPr="00665EFE">
        <w:rPr>
          <w:rFonts w:ascii="Arial" w:hAnsi="Arial" w:cs="Arial"/>
          <w:sz w:val="22"/>
          <w:szCs w:val="22"/>
        </w:rPr>
        <w:t xml:space="preserve">инансового управления МО </w:t>
      </w:r>
      <w:proofErr w:type="spellStart"/>
      <w:r w:rsidR="004C07A9" w:rsidRPr="00665EFE">
        <w:rPr>
          <w:rFonts w:ascii="Arial" w:hAnsi="Arial" w:cs="Arial"/>
          <w:sz w:val="22"/>
          <w:szCs w:val="22"/>
        </w:rPr>
        <w:t>Куйтунский</w:t>
      </w:r>
      <w:proofErr w:type="spellEnd"/>
      <w:r w:rsidR="004C07A9" w:rsidRPr="00665EFE">
        <w:rPr>
          <w:rFonts w:ascii="Arial" w:hAnsi="Arial" w:cs="Arial"/>
          <w:sz w:val="22"/>
          <w:szCs w:val="22"/>
        </w:rPr>
        <w:t xml:space="preserve"> район</w:t>
      </w:r>
      <w:r w:rsidRPr="00665EFE">
        <w:rPr>
          <w:rFonts w:ascii="Arial" w:hAnsi="Arial" w:cs="Arial"/>
          <w:sz w:val="22"/>
          <w:szCs w:val="22"/>
        </w:rPr>
        <w:t>.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 8. Форма </w:t>
      </w:r>
      <w:proofErr w:type="gramStart"/>
      <w:r w:rsidRPr="00665EFE">
        <w:rPr>
          <w:rFonts w:ascii="Arial" w:hAnsi="Arial" w:cs="Arial"/>
          <w:sz w:val="22"/>
          <w:szCs w:val="22"/>
        </w:rPr>
        <w:t>реестра расходных обязательств главного распорядителя средств бюджета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утверждена в соответствии с приказом Министерства финансов Российской Федерации от 19.04.2012 № 49н.</w:t>
      </w:r>
    </w:p>
    <w:p w:rsidR="005E64FA" w:rsidRPr="00665EFE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 9. Ведение </w:t>
      </w:r>
      <w:proofErr w:type="gramStart"/>
      <w:r w:rsidRPr="00665EFE">
        <w:rPr>
          <w:rFonts w:ascii="Arial" w:hAnsi="Arial" w:cs="Arial"/>
          <w:sz w:val="22"/>
          <w:szCs w:val="22"/>
        </w:rPr>
        <w:t>реестра расходных обязательств главного распорядителя средств бюджета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осуществляется по форме согласно приложению к настоящему Порядку.</w:t>
      </w:r>
    </w:p>
    <w:p w:rsidR="005E64FA" w:rsidRDefault="005E64FA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 10. Уточненный реестр расходных обязатель</w:t>
      </w:r>
      <w:proofErr w:type="gramStart"/>
      <w:r w:rsidRPr="00665EFE">
        <w:rPr>
          <w:rFonts w:ascii="Arial" w:hAnsi="Arial" w:cs="Arial"/>
          <w:sz w:val="22"/>
          <w:szCs w:val="22"/>
        </w:rPr>
        <w:t>ств гл</w:t>
      </w:r>
      <w:proofErr w:type="gramEnd"/>
      <w:r w:rsidRPr="00665EFE">
        <w:rPr>
          <w:rFonts w:ascii="Arial" w:hAnsi="Arial" w:cs="Arial"/>
          <w:sz w:val="22"/>
          <w:szCs w:val="22"/>
        </w:rPr>
        <w:t xml:space="preserve">авного распорядителя средств бюджета </w:t>
      </w:r>
      <w:proofErr w:type="spellStart"/>
      <w:r w:rsidR="000813E2"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Pr="00665EFE">
        <w:rPr>
          <w:rFonts w:ascii="Arial" w:hAnsi="Arial" w:cs="Arial"/>
          <w:sz w:val="22"/>
          <w:szCs w:val="22"/>
        </w:rPr>
        <w:t xml:space="preserve"> сельского поселения подлежит обнародованию в соответствии законодательством.</w:t>
      </w:r>
    </w:p>
    <w:p w:rsid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65EFE" w:rsidRPr="00665EFE" w:rsidRDefault="00665EFE" w:rsidP="00665E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47659" w:rsidRPr="00665EFE" w:rsidRDefault="000813E2" w:rsidP="00665EF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65EFE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665EFE">
        <w:rPr>
          <w:rFonts w:ascii="Arial" w:hAnsi="Arial" w:cs="Arial"/>
          <w:sz w:val="22"/>
          <w:szCs w:val="22"/>
        </w:rPr>
        <w:t>Тулюшского</w:t>
      </w:r>
      <w:proofErr w:type="spellEnd"/>
      <w:r w:rsidR="00665EFE" w:rsidRPr="00665EFE">
        <w:rPr>
          <w:rFonts w:ascii="Arial" w:hAnsi="Arial" w:cs="Arial"/>
          <w:sz w:val="22"/>
          <w:szCs w:val="22"/>
        </w:rPr>
        <w:t xml:space="preserve"> сельского поселения:</w:t>
      </w:r>
      <w:r w:rsidRPr="00665EFE">
        <w:rPr>
          <w:rFonts w:ascii="Arial" w:hAnsi="Arial" w:cs="Arial"/>
          <w:sz w:val="22"/>
          <w:szCs w:val="22"/>
        </w:rPr>
        <w:t xml:space="preserve">                                                     В.В.</w:t>
      </w:r>
      <w:r w:rsidR="00665EFE" w:rsidRPr="00665E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5EFE">
        <w:rPr>
          <w:rFonts w:ascii="Arial" w:hAnsi="Arial" w:cs="Arial"/>
          <w:sz w:val="22"/>
          <w:szCs w:val="22"/>
        </w:rPr>
        <w:t>Гарбалы</w:t>
      </w:r>
      <w:proofErr w:type="spellEnd"/>
    </w:p>
    <w:sectPr w:rsidR="00247659" w:rsidRPr="00665EFE" w:rsidSect="0024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FA"/>
    <w:rsid w:val="000813E2"/>
    <w:rsid w:val="00247659"/>
    <w:rsid w:val="004C07A9"/>
    <w:rsid w:val="005E64FA"/>
    <w:rsid w:val="00665EFE"/>
    <w:rsid w:val="009E7314"/>
    <w:rsid w:val="00A16537"/>
    <w:rsid w:val="00A33130"/>
    <w:rsid w:val="00B765A9"/>
    <w:rsid w:val="00B85C8E"/>
    <w:rsid w:val="00D8761F"/>
    <w:rsid w:val="00DB6A5D"/>
    <w:rsid w:val="00F0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E99D-7961-4596-8945-03A7233F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Mamulya</dc:creator>
  <cp:keywords/>
  <dc:description/>
  <cp:lastModifiedBy>User</cp:lastModifiedBy>
  <cp:revision>11</cp:revision>
  <cp:lastPrinted>2016-10-31T07:36:00Z</cp:lastPrinted>
  <dcterms:created xsi:type="dcterms:W3CDTF">2016-07-28T03:45:00Z</dcterms:created>
  <dcterms:modified xsi:type="dcterms:W3CDTF">2016-10-31T07:49:00Z</dcterms:modified>
</cp:coreProperties>
</file>